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Inter" w:cs="Inter" w:eastAsia="Inter" w:hAnsi="Inter"/>
          <w:b/>
          <w:bCs/>
          <w:color w:val="A35A05"/>
          <w:spacing w:val="40"/>
          <w:sz w:val="17"/>
          <w:szCs w:val="17"/>
        </w:rPr>
        <w:t xml:space="preserve">GUIDE D'ONBOARDING</w:t>
      </w:r>
    </w:p>
    <w:p>
      <w:pPr>
        <w:spacing w:after="120"/>
      </w:pPr>
      <w:r>
        <w:rPr>
          <w:rFonts w:ascii="Inter" w:cs="Inter" w:eastAsia="Inter" w:hAnsi="Inter"/>
          <w:b/>
          <w:bCs/>
          <w:color w:val="0E5A3C"/>
          <w:sz w:val="44"/>
          <w:szCs w:val="44"/>
        </w:rPr>
        <w:t xml:space="preserve">Mettre son association sur Nzassa</w:t>
      </w:r>
    </w:p>
    <w:p>
      <w:pPr>
        <w:pBdr>
          <w:bottom w:val="single" w:color="E8820C" w:sz="12" w:space="6"/>
        </w:pBdr>
        <w:spacing w:after="280"/>
      </w:pPr>
      <w:r>
        <w:rPr>
          <w:rFonts w:ascii="Inter" w:cs="Inter" w:eastAsia="Inter" w:hAnsi="Inter"/>
          <w:color w:val="5E5A50"/>
          <w:sz w:val="22"/>
          <w:szCs w:val="22"/>
        </w:rPr>
        <w:t xml:space="preserve">Du premier compte à la mise en service : le guide du président et du trésorier.</w:t>
      </w:r>
    </w:p>
    <w:p>
      <w:pPr>
        <w:spacing w:after="140" w:line="300"/>
      </w:pPr>
      <w:r>
        <w:rPr>
          <w:rFonts w:ascii="Inter" w:cs="Inter" w:eastAsia="Inter" w:hAnsi="Inter"/>
          <w:color w:val="1C1B17"/>
          <w:sz w:val="21"/>
          <w:szCs w:val="21"/>
        </w:rPr>
        <w:t xml:space="preserve">Ce guide accompagne le </w:t>
      </w:r>
      <w:r>
        <w:rPr>
          <w:rFonts w:ascii="Inter" w:cs="Inter" w:eastAsia="Inter" w:hAnsi="Inter"/>
          <w:b/>
          <w:bCs/>
          <w:color w:val="1C1B17"/>
          <w:sz w:val="21"/>
          <w:szCs w:val="21"/>
        </w:rPr>
        <w:t xml:space="preserve">bureau</w:t>
      </w:r>
      <w:r>
        <w:rPr>
          <w:rFonts w:ascii="Inter" w:cs="Inter" w:eastAsia="Inter" w:hAnsi="Inter"/>
          <w:color w:val="1C1B17"/>
          <w:sz w:val="21"/>
          <w:szCs w:val="21"/>
        </w:rPr>
        <w:t xml:space="preserve"> de l'association (président et trésorier) de la création du compte jusqu'à la première cotisation payée. Comptez </w:t>
      </w:r>
      <w:r>
        <w:rPr>
          <w:rFonts w:ascii="Inter" w:cs="Inter" w:eastAsia="Inter" w:hAnsi="Inter"/>
          <w:b/>
          <w:bCs/>
          <w:color w:val="1C1B17"/>
          <w:sz w:val="21"/>
          <w:szCs w:val="21"/>
        </w:rPr>
        <w:t xml:space="preserve">une heure</w:t>
      </w:r>
      <w:r>
        <w:rPr>
          <w:rFonts w:ascii="Inter" w:cs="Inter" w:eastAsia="Inter" w:hAnsi="Inter"/>
          <w:color w:val="1C1B17"/>
          <w:sz w:val="21"/>
          <w:szCs w:val="21"/>
        </w:rPr>
        <w:t xml:space="preserve"> de mise en place, puis quelques minutes par mois.</w:t>
      </w:r>
    </w:p>
    <w:p>
      <w:pPr>
        <w:spacing w:after="140" w:line="300"/>
      </w:pPr>
      <w:r>
        <w:rPr>
          <w:rFonts w:ascii="Inter" w:cs="Inter" w:eastAsia="Inter" w:hAnsi="Inter"/>
          <w:color w:val="1C1B17"/>
          <w:sz w:val="21"/>
          <w:szCs w:val="21"/>
        </w:rPr>
        <w:t xml:space="preserve">Nzassa est gratuit pour l'association : créer l'association, ajouter les membres, suivre les cotisations et éditer les rapports ne coûtent rien. Seuls les paiements par mobile money comportent des frais de service, payés par le membre et affichés avant chaque paiement.</w:t>
      </w:r>
    </w:p>
    <w:p>
      <w:pPr>
        <w:spacing w:after="140" w:line="300"/>
      </w:pPr>
      <w:r>
        <w:rPr>
          <w:rFonts w:ascii="Inter" w:cs="Inter" w:eastAsia="Inter" w:hAnsi="Inter"/>
          <w:b/>
          <w:bCs/>
          <w:color w:val="1C1B17"/>
          <w:sz w:val="21"/>
          <w:szCs w:val="21"/>
        </w:rPr>
        <w:t xml:space="preserve">L'argent ne transite jamais par Nanbara</w:t>
      </w:r>
      <w:r>
        <w:rPr>
          <w:rFonts w:ascii="Inter" w:cs="Inter" w:eastAsia="Inter" w:hAnsi="Inter"/>
          <w:color w:val="1C1B17"/>
          <w:sz w:val="21"/>
          <w:szCs w:val="21"/>
        </w:rPr>
        <w:t xml:space="preserve"> : chaque paiement part directement du compte mobile money du membre vers le compte mobile money de l'association. Nanbara, la société qui édite Nzassa, perçoit uniquement ses frais de service.</w:t>
      </w:r>
    </w:p>
    <w:p>
      <w:pPr>
        <w:pStyle w:val="Heading1"/>
        <w:keepNext/>
        <w:pBdr>
          <w:bottom w:val="single" w:color="E8820C" w:sz="8" w:space="4"/>
        </w:pBdr>
        <w:spacing w:after="160" w:before="320"/>
      </w:pPr>
      <w:r>
        <w:rPr>
          <w:rFonts w:ascii="Inter" w:cs="Inter" w:eastAsia="Inter" w:hAnsi="Inter"/>
          <w:b/>
          <w:bCs/>
          <w:color w:val="0E5A3C"/>
          <w:sz w:val="30"/>
          <w:szCs w:val="30"/>
        </w:rPr>
        <w:t xml:space="preserve">Avant de commencer</w:t>
      </w:r>
    </w:p>
    <w:p>
      <w:pPr>
        <w:pStyle w:val="ListParagraph"/>
        <w:numPr>
          <w:ilvl w:val="0"/>
          <w:numId w:val="2"/>
        </w:numPr>
        <w:spacing w:after="80" w:line="290"/>
      </w:pPr>
      <w:r>
        <w:rPr>
          <w:rFonts w:ascii="Inter" w:cs="Inter" w:eastAsia="Inter" w:hAnsi="Inter"/>
          <w:color w:val="1C1B17"/>
          <w:sz w:val="21"/>
          <w:szCs w:val="21"/>
        </w:rPr>
        <w:t xml:space="preserve">Un smartphone Android ou iPhone pour le trésorier, avec un numéro de téléphone ivoirien.</w:t>
      </w:r>
    </w:p>
    <w:p>
      <w:pPr>
        <w:pStyle w:val="ListParagraph"/>
        <w:numPr>
          <w:ilvl w:val="0"/>
          <w:numId w:val="2"/>
        </w:numPr>
        <w:spacing w:after="80" w:line="290"/>
      </w:pPr>
      <w:r>
        <w:rPr>
          <w:rFonts w:ascii="Inter" w:cs="Inter" w:eastAsia="Inter" w:hAnsi="Inter"/>
          <w:color w:val="1C1B17"/>
          <w:sz w:val="21"/>
          <w:szCs w:val="21"/>
        </w:rPr>
        <w:t xml:space="preserve">Un ordinateur avec un navigateur internet (conseillé pour importer les membres et éditer les rapports).</w:t>
      </w:r>
    </w:p>
    <w:p>
      <w:pPr>
        <w:pStyle w:val="ListParagraph"/>
        <w:numPr>
          <w:ilvl w:val="0"/>
          <w:numId w:val="2"/>
        </w:numPr>
        <w:spacing w:after="80" w:line="290"/>
      </w:pPr>
      <w:r>
        <w:rPr>
          <w:rFonts w:ascii="Inter" w:cs="Inter" w:eastAsia="Inter" w:hAnsi="Inter"/>
          <w:color w:val="1C1B17"/>
          <w:sz w:val="21"/>
          <w:szCs w:val="21"/>
        </w:rPr>
        <w:t xml:space="preserve">La liste des membres : </w:t>
      </w:r>
      <w:r>
        <w:rPr>
          <w:rFonts w:ascii="Inter" w:cs="Inter" w:eastAsia="Inter" w:hAnsi="Inter"/>
          <w:b/>
          <w:bCs/>
          <w:color w:val="1C1B17"/>
          <w:sz w:val="21"/>
          <w:szCs w:val="21"/>
        </w:rPr>
        <w:t xml:space="preserve">nom et prénoms</w:t>
      </w:r>
      <w:r>
        <w:rPr>
          <w:rFonts w:ascii="Inter" w:cs="Inter" w:eastAsia="Inter" w:hAnsi="Inter"/>
          <w:color w:val="1C1B17"/>
          <w:sz w:val="21"/>
          <w:szCs w:val="21"/>
        </w:rPr>
        <w:t xml:space="preserve">, </w:t>
      </w:r>
      <w:r>
        <w:rPr>
          <w:rFonts w:ascii="Inter" w:cs="Inter" w:eastAsia="Inter" w:hAnsi="Inter"/>
          <w:b/>
          <w:bCs/>
          <w:color w:val="1C1B17"/>
          <w:sz w:val="21"/>
          <w:szCs w:val="21"/>
        </w:rPr>
        <w:t xml:space="preserve">numéro de téléphone</w:t>
      </w:r>
      <w:r>
        <w:rPr>
          <w:rFonts w:ascii="Inter" w:cs="Inter" w:eastAsia="Inter" w:hAnsi="Inter"/>
          <w:color w:val="1C1B17"/>
          <w:sz w:val="21"/>
          <w:szCs w:val="21"/>
        </w:rPr>
        <w:t xml:space="preserve"> et, si vos montants diffèrent, la </w:t>
      </w:r>
      <w:r>
        <w:rPr>
          <w:rFonts w:ascii="Inter" w:cs="Inter" w:eastAsia="Inter" w:hAnsi="Inter"/>
          <w:b/>
          <w:bCs/>
          <w:color w:val="1C1B17"/>
          <w:sz w:val="21"/>
          <w:szCs w:val="21"/>
        </w:rPr>
        <w:t xml:space="preserve">catégorie</w:t>
      </w:r>
      <w:r>
        <w:rPr>
          <w:rFonts w:ascii="Inter" w:cs="Inter" w:eastAsia="Inter" w:hAnsi="Inter"/>
          <w:color w:val="1C1B17"/>
          <w:sz w:val="21"/>
          <w:szCs w:val="21"/>
        </w:rPr>
        <w:t xml:space="preserve"> de chacun (Actifs, Diaspora, Étudiants…).</w:t>
      </w:r>
    </w:p>
    <w:p>
      <w:pPr>
        <w:pStyle w:val="ListParagraph"/>
        <w:numPr>
          <w:ilvl w:val="0"/>
          <w:numId w:val="2"/>
        </w:numPr>
        <w:spacing w:after="80" w:line="290"/>
      </w:pPr>
      <w:r>
        <w:rPr>
          <w:rFonts w:ascii="Inter" w:cs="Inter" w:eastAsia="Inter" w:hAnsi="Inter"/>
          <w:color w:val="1C1B17"/>
          <w:sz w:val="21"/>
          <w:szCs w:val="21"/>
        </w:rPr>
        <w:t xml:space="preserve">Le montant et la fréquence de chaque cotisation (mensuelle, trimestrielle, annuelle…).</w:t>
      </w:r>
    </w:p>
    <w:p>
      <w:pPr>
        <w:pStyle w:val="ListParagraph"/>
        <w:numPr>
          <w:ilvl w:val="0"/>
          <w:numId w:val="2"/>
        </w:numPr>
        <w:spacing w:after="80" w:line="290"/>
      </w:pPr>
      <w:r>
        <w:rPr>
          <w:rFonts w:ascii="Inter" w:cs="Inter" w:eastAsia="Inter" w:hAnsi="Inter"/>
          <w:b/>
          <w:bCs/>
          <w:color w:val="1C1B17"/>
          <w:sz w:val="21"/>
          <w:szCs w:val="21"/>
        </w:rPr>
        <w:t xml:space="preserve">Un compte mobile money au nom de l'association</w:t>
      </w:r>
      <w:r>
        <w:rPr>
          <w:rFonts w:ascii="Inter" w:cs="Inter" w:eastAsia="Inter" w:hAnsi="Inter"/>
          <w:color w:val="1C1B17"/>
          <w:sz w:val="21"/>
          <w:szCs w:val="21"/>
        </w:rPr>
        <w:t xml:space="preserve"> (Wave, Orange Money, MTN MoMo ou Moov Money) : c'est sur ce compte que les paiements des membres arrivent directement.</w:t>
      </w:r>
    </w:p>
    <w:p>
      <w:pPr>
        <w:pStyle w:val="ListParagraph"/>
        <w:numPr>
          <w:ilvl w:val="0"/>
          <w:numId w:val="2"/>
        </w:numPr>
        <w:spacing w:after="80" w:line="290"/>
      </w:pPr>
      <w:r>
        <w:rPr>
          <w:rFonts w:ascii="Inter" w:cs="Inter" w:eastAsia="Inter" w:hAnsi="Inter"/>
          <w:b/>
          <w:bCs/>
          <w:color w:val="1C1B17"/>
          <w:sz w:val="21"/>
          <w:szCs w:val="21"/>
        </w:rPr>
        <w:t xml:space="preserve">Deux membres du bureau au moins</w:t>
      </w:r>
      <w:r>
        <w:rPr>
          <w:rFonts w:ascii="Inter" w:cs="Inter" w:eastAsia="Inter" w:hAnsi="Inter"/>
          <w:color w:val="1C1B17"/>
          <w:sz w:val="21"/>
          <w:szCs w:val="21"/>
        </w:rPr>
        <w:t xml:space="preserve"> : un président et un trésorier. Les grosses sorties d'argent et les litiges sur les espèces exigent l'accord d'un second membre du bureau.</w:t>
      </w:r>
    </w:p>
    <w:p>
      <w:pPr>
        <w:pStyle w:val="Heading1"/>
        <w:keepNext/>
        <w:pBdr>
          <w:bottom w:val="single" w:color="E8820C" w:sz="8" w:space="4"/>
        </w:pBdr>
        <w:spacing w:after="160" w:before="320"/>
      </w:pPr>
      <w:r>
        <w:rPr>
          <w:rFonts w:ascii="Inter" w:cs="Inter" w:eastAsia="Inter" w:hAnsi="Inter"/>
          <w:b/>
          <w:bCs/>
          <w:color w:val="0E5A3C"/>
          <w:sz w:val="30"/>
          <w:szCs w:val="30"/>
        </w:rPr>
        <w:t xml:space="preserve">Phase 1 · Créer le compte et l'association</w:t>
      </w:r>
    </w:p>
    <w:p>
      <w:pPr>
        <w:pStyle w:val="Heading2"/>
        <w:keepNext/>
        <w:spacing w:after="60" w:before="260"/>
      </w:pPr>
      <w:r>
        <w:rPr>
          <w:rFonts w:ascii="Inter" w:cs="Inter" w:eastAsia="Inter" w:hAnsi="Inter"/>
          <w:b/>
          <w:bCs/>
          <w:color w:val="A35A05"/>
          <w:sz w:val="24"/>
          <w:szCs w:val="24"/>
        </w:rPr>
        <w:t xml:space="preserve">1. </w:t>
      </w:r>
      <w:r>
        <w:rPr>
          <w:rFonts w:ascii="Inter" w:cs="Inter" w:eastAsia="Inter" w:hAnsi="Inter"/>
          <w:b/>
          <w:bCs/>
          <w:color w:val="1C1B17"/>
          <w:sz w:val="24"/>
          <w:szCs w:val="24"/>
        </w:rPr>
        <w:t xml:space="preserve">Installer Nzassa et créer son compte</w:t>
      </w:r>
    </w:p>
    <w:p>
      <w:pPr>
        <w:keepNext/>
        <w:spacing w:after="100"/>
      </w:pPr>
      <w:r>
        <w:rPr>
          <w:rFonts w:ascii="Inter" w:cs="Inter" w:eastAsia="Inter" w:hAnsi="Inter"/>
          <w:b/>
          <w:bCs/>
          <w:color w:val="5E5A50"/>
          <w:spacing w:val="30"/>
          <w:sz w:val="16"/>
          <w:szCs w:val="16"/>
        </w:rPr>
        <w:t xml:space="preserve">TRÉSORIER  ·  APP MOBILE</w:t>
      </w:r>
    </w:p>
    <w:p>
      <w:pPr>
        <w:pStyle w:val="ListParagraph"/>
        <w:numPr>
          <w:ilvl w:val="0"/>
          <w:numId w:val="2"/>
        </w:numPr>
        <w:spacing w:after="80" w:line="290"/>
      </w:pPr>
      <w:r>
        <w:rPr>
          <w:rFonts w:ascii="Inter" w:cs="Inter" w:eastAsia="Inter" w:hAnsi="Inter"/>
          <w:color w:val="1C1B17"/>
          <w:sz w:val="21"/>
          <w:szCs w:val="21"/>
        </w:rPr>
        <w:t xml:space="preserve">Téléchargez </w:t>
      </w:r>
      <w:r>
        <w:rPr>
          <w:rFonts w:ascii="Inter" w:cs="Inter" w:eastAsia="Inter" w:hAnsi="Inter"/>
          <w:b/>
          <w:bCs/>
          <w:color w:val="1C1B17"/>
          <w:sz w:val="21"/>
          <w:szCs w:val="21"/>
        </w:rPr>
        <w:t xml:space="preserve">Nzassa</w:t>
      </w:r>
      <w:r>
        <w:rPr>
          <w:rFonts w:ascii="Inter" w:cs="Inter" w:eastAsia="Inter" w:hAnsi="Inter"/>
          <w:color w:val="1C1B17"/>
          <w:sz w:val="21"/>
          <w:szCs w:val="21"/>
        </w:rPr>
        <w:t xml:space="preserve"> sur Google Play ou l'App Store (liens sur www.nzassa.app).</w:t>
      </w:r>
    </w:p>
    <w:p>
      <w:pPr>
        <w:pStyle w:val="ListParagraph"/>
        <w:numPr>
          <w:ilvl w:val="0"/>
          <w:numId w:val="2"/>
        </w:numPr>
        <w:spacing w:after="80" w:line="290"/>
      </w:pPr>
      <w:r>
        <w:rPr>
          <w:rFonts w:ascii="Inter" w:cs="Inter" w:eastAsia="Inter" w:hAnsi="Inter"/>
          <w:color w:val="1C1B17"/>
          <w:sz w:val="21"/>
          <w:szCs w:val="21"/>
        </w:rPr>
        <w:t xml:space="preserve">Touchez </w:t>
      </w:r>
      <w:r>
        <w:rPr>
          <w:rFonts w:ascii="Inter" w:cs="Inter" w:eastAsia="Inter" w:hAnsi="Inter"/>
          <w:b/>
          <w:bCs/>
          <w:color w:val="0E5A3C"/>
          <w:sz w:val="21"/>
          <w:szCs w:val="21"/>
        </w:rPr>
        <w:t xml:space="preserve">Créer mon compte</w:t>
      </w:r>
      <w:r>
        <w:rPr>
          <w:rFonts w:ascii="Inter" w:cs="Inter" w:eastAsia="Inter" w:hAnsi="Inter"/>
          <w:color w:val="1C1B17"/>
          <w:sz w:val="21"/>
          <w:szCs w:val="21"/>
        </w:rPr>
        <w:t xml:space="preserve">, saisissez votre numéro, puis </w:t>
      </w:r>
      <w:r>
        <w:rPr>
          <w:rFonts w:ascii="Inter" w:cs="Inter" w:eastAsia="Inter" w:hAnsi="Inter"/>
          <w:b/>
          <w:bCs/>
          <w:color w:val="0E5A3C"/>
          <w:sz w:val="21"/>
          <w:szCs w:val="21"/>
        </w:rPr>
        <w:t xml:space="preserve">Recevoir le code</w:t>
      </w:r>
      <w:r>
        <w:rPr>
          <w:rFonts w:ascii="Inter" w:cs="Inter" w:eastAsia="Inter" w:hAnsi="Inter"/>
          <w:color w:val="1C1B17"/>
          <w:sz w:val="21"/>
          <w:szCs w:val="21"/>
        </w:rPr>
        <w:t xml:space="preserve">. Tapez le code reçu par SMS dans </w:t>
      </w:r>
      <w:r>
        <w:rPr>
          <w:rFonts w:ascii="Inter" w:cs="Inter" w:eastAsia="Inter" w:hAnsi="Inter"/>
          <w:b/>
          <w:bCs/>
          <w:color w:val="0E5A3C"/>
          <w:sz w:val="21"/>
          <w:szCs w:val="21"/>
        </w:rPr>
        <w:t xml:space="preserve">Code reçu</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Indiquez vos </w:t>
      </w:r>
      <w:r>
        <w:rPr>
          <w:rFonts w:ascii="Inter" w:cs="Inter" w:eastAsia="Inter" w:hAnsi="Inter"/>
          <w:b/>
          <w:bCs/>
          <w:color w:val="0E5A3C"/>
          <w:sz w:val="21"/>
          <w:szCs w:val="21"/>
        </w:rPr>
        <w:t xml:space="preserve">Nom et prénoms</w:t>
      </w:r>
      <w:r>
        <w:rPr>
          <w:rFonts w:ascii="Inter" w:cs="Inter" w:eastAsia="Inter" w:hAnsi="Inter"/>
          <w:color w:val="1C1B17"/>
          <w:sz w:val="21"/>
          <w:szCs w:val="21"/>
        </w:rPr>
        <w:t xml:space="preserve"> : ils sont visibles des autres membres.</w:t>
      </w:r>
    </w:p>
    <w:p>
      <w:pPr>
        <w:pStyle w:val="ListParagraph"/>
        <w:numPr>
          <w:ilvl w:val="0"/>
          <w:numId w:val="2"/>
        </w:numPr>
        <w:spacing w:after="80" w:line="290"/>
      </w:pPr>
      <w:r>
        <w:rPr>
          <w:rFonts w:ascii="Inter" w:cs="Inter" w:eastAsia="Inter" w:hAnsi="Inter"/>
          <w:color w:val="1C1B17"/>
          <w:sz w:val="21"/>
          <w:szCs w:val="21"/>
        </w:rPr>
        <w:t xml:space="preserve">Choisissez un code PIN de 4 à 6 chiffres, puis confirmez-le. Les suites (1234) et répétitions (0000) sont refusées.</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Le code PIN confirme chaque paiement et chaque sortie d'argent. Ne le communiquez à personne, pas même à Nzassa.</w:t>
      </w:r>
    </w:p>
    <w:p>
      <w:pPr>
        <w:pStyle w:val="Heading2"/>
        <w:keepNext/>
        <w:spacing w:after="60" w:before="260"/>
      </w:pPr>
      <w:r>
        <w:rPr>
          <w:rFonts w:ascii="Inter" w:cs="Inter" w:eastAsia="Inter" w:hAnsi="Inter"/>
          <w:b/>
          <w:bCs/>
          <w:color w:val="A35A05"/>
          <w:sz w:val="24"/>
          <w:szCs w:val="24"/>
        </w:rPr>
        <w:t xml:space="preserve">2. </w:t>
      </w:r>
      <w:r>
        <w:rPr>
          <w:rFonts w:ascii="Inter" w:cs="Inter" w:eastAsia="Inter" w:hAnsi="Inter"/>
          <w:b/>
          <w:bCs/>
          <w:color w:val="1C1B17"/>
          <w:sz w:val="24"/>
          <w:szCs w:val="24"/>
        </w:rPr>
        <w:t xml:space="preserve">Créer l'association</w:t>
      </w:r>
    </w:p>
    <w:p>
      <w:pPr>
        <w:keepNext/>
        <w:spacing w:after="100"/>
      </w:pPr>
      <w:r>
        <w:rPr>
          <w:rFonts w:ascii="Inter" w:cs="Inter" w:eastAsia="Inter" w:hAnsi="Inter"/>
          <w:b/>
          <w:bCs/>
          <w:color w:val="5E5A50"/>
          <w:spacing w:val="30"/>
          <w:sz w:val="16"/>
          <w:szCs w:val="16"/>
        </w:rPr>
        <w:t xml:space="preserve">TRÉSORIER  ·  APP MOBILE</w:t>
      </w:r>
    </w:p>
    <w:p>
      <w:pPr>
        <w:pStyle w:val="ListParagraph"/>
        <w:numPr>
          <w:ilvl w:val="0"/>
          <w:numId w:val="2"/>
        </w:numPr>
        <w:spacing w:after="80" w:line="290"/>
      </w:pPr>
      <w:r>
        <w:rPr>
          <w:rFonts w:ascii="Inter" w:cs="Inter" w:eastAsia="Inter" w:hAnsi="Inter"/>
          <w:color w:val="1C1B17"/>
          <w:sz w:val="21"/>
          <w:szCs w:val="21"/>
        </w:rPr>
        <w:t xml:space="preserve">Sur l'</w:t>
      </w:r>
      <w:r>
        <w:rPr>
          <w:rFonts w:ascii="Inter" w:cs="Inter" w:eastAsia="Inter" w:hAnsi="Inter"/>
          <w:b/>
          <w:bCs/>
          <w:color w:val="0E5A3C"/>
          <w:sz w:val="21"/>
          <w:szCs w:val="21"/>
        </w:rPr>
        <w:t xml:space="preserve">Accueil</w:t>
      </w:r>
      <w:r>
        <w:rPr>
          <w:rFonts w:ascii="Inter" w:cs="Inter" w:eastAsia="Inter" w:hAnsi="Inter"/>
          <w:color w:val="1C1B17"/>
          <w:sz w:val="21"/>
          <w:szCs w:val="21"/>
        </w:rPr>
        <w:t xml:space="preserve">, touchez </w:t>
      </w:r>
      <w:r>
        <w:rPr>
          <w:rFonts w:ascii="Inter" w:cs="Inter" w:eastAsia="Inter" w:hAnsi="Inter"/>
          <w:b/>
          <w:bCs/>
          <w:color w:val="0E5A3C"/>
          <w:sz w:val="21"/>
          <w:szCs w:val="21"/>
        </w:rPr>
        <w:t xml:space="preserve">Créer</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Renseignez le </w:t>
      </w:r>
      <w:r>
        <w:rPr>
          <w:rFonts w:ascii="Inter" w:cs="Inter" w:eastAsia="Inter" w:hAnsi="Inter"/>
          <w:b/>
          <w:bCs/>
          <w:color w:val="0E5A3C"/>
          <w:sz w:val="21"/>
          <w:szCs w:val="21"/>
        </w:rPr>
        <w:t xml:space="preserve">Nom de l'association</w:t>
      </w:r>
      <w:r>
        <w:rPr>
          <w:rFonts w:ascii="Inter" w:cs="Inter" w:eastAsia="Inter" w:hAnsi="Inter"/>
          <w:color w:val="1C1B17"/>
          <w:sz w:val="21"/>
          <w:szCs w:val="21"/>
        </w:rPr>
        <w:t xml:space="preserve"> (ex. Ressortissants de Bonoua) et la </w:t>
      </w:r>
      <w:r>
        <w:rPr>
          <w:rFonts w:ascii="Inter" w:cs="Inter" w:eastAsia="Inter" w:hAnsi="Inter"/>
          <w:b/>
          <w:bCs/>
          <w:color w:val="0E5A3C"/>
          <w:sz w:val="21"/>
          <w:szCs w:val="21"/>
        </w:rPr>
        <w:t xml:space="preserve">Ville</w:t>
      </w:r>
      <w:r>
        <w:rPr>
          <w:rFonts w:ascii="Inter" w:cs="Inter" w:eastAsia="Inter" w:hAnsi="Inter"/>
          <w:color w:val="1C1B17"/>
          <w:sz w:val="21"/>
          <w:szCs w:val="21"/>
        </w:rPr>
        <w:t xml:space="preserve">, puis </w:t>
      </w:r>
      <w:r>
        <w:rPr>
          <w:rFonts w:ascii="Inter" w:cs="Inter" w:eastAsia="Inter" w:hAnsi="Inter"/>
          <w:b/>
          <w:bCs/>
          <w:color w:val="0E5A3C"/>
          <w:sz w:val="21"/>
          <w:szCs w:val="21"/>
        </w:rPr>
        <w:t xml:space="preserve">Créer l'association</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Vous devenez automatiquement </w:t>
      </w:r>
      <w:r>
        <w:rPr>
          <w:rFonts w:ascii="Inter" w:cs="Inter" w:eastAsia="Inter" w:hAnsi="Inter"/>
          <w:b/>
          <w:bCs/>
          <w:color w:val="1C1B17"/>
          <w:sz w:val="21"/>
          <w:szCs w:val="21"/>
        </w:rPr>
        <w:t xml:space="preserve">trésorier(ère)</w:t>
      </w:r>
      <w:r>
        <w:rPr>
          <w:rFonts w:ascii="Inter" w:cs="Inter" w:eastAsia="Inter" w:hAnsi="Inter"/>
          <w:color w:val="1C1B17"/>
          <w:sz w:val="21"/>
          <w:szCs w:val="21"/>
        </w:rPr>
        <w:t xml:space="preserve"> de l'association. L'onglet </w:t>
      </w:r>
      <w:r>
        <w:rPr>
          <w:rFonts w:ascii="Inter" w:cs="Inter" w:eastAsia="Inter" w:hAnsi="Inter"/>
          <w:b/>
          <w:bCs/>
          <w:color w:val="0E5A3C"/>
          <w:sz w:val="21"/>
          <w:szCs w:val="21"/>
        </w:rPr>
        <w:t xml:space="preserve">Trésorerie</w:t>
      </w:r>
      <w:r>
        <w:rPr>
          <w:rFonts w:ascii="Inter" w:cs="Inter" w:eastAsia="Inter" w:hAnsi="Inter"/>
          <w:color w:val="1C1B17"/>
          <w:sz w:val="21"/>
          <w:szCs w:val="21"/>
        </w:rPr>
        <w:t xml:space="preserve"> apparaît.</w:t>
      </w:r>
    </w:p>
    <w:p>
      <w:pPr>
        <w:pStyle w:val="Heading2"/>
        <w:keepNext/>
        <w:spacing w:after="60" w:before="260"/>
      </w:pPr>
      <w:r>
        <w:rPr>
          <w:rFonts w:ascii="Inter" w:cs="Inter" w:eastAsia="Inter" w:hAnsi="Inter"/>
          <w:b/>
          <w:bCs/>
          <w:color w:val="A35A05"/>
          <w:sz w:val="24"/>
          <w:szCs w:val="24"/>
        </w:rPr>
        <w:t xml:space="preserve">3. </w:t>
      </w:r>
      <w:r>
        <w:rPr>
          <w:rFonts w:ascii="Inter" w:cs="Inter" w:eastAsia="Inter" w:hAnsi="Inter"/>
          <w:b/>
          <w:bCs/>
          <w:color w:val="1C1B17"/>
          <w:sz w:val="24"/>
          <w:szCs w:val="24"/>
        </w:rPr>
        <w:t xml:space="preserve">Rattacher le compte mobile money de l'association</w:t>
      </w:r>
    </w:p>
    <w:p>
      <w:pPr>
        <w:keepNext/>
        <w:spacing w:after="100"/>
      </w:pPr>
      <w:r>
        <w:rPr>
          <w:rFonts w:ascii="Inter" w:cs="Inter" w:eastAsia="Inter" w:hAnsi="Inter"/>
          <w:b/>
          <w:bCs/>
          <w:color w:val="5E5A50"/>
          <w:spacing w:val="30"/>
          <w:sz w:val="16"/>
          <w:szCs w:val="16"/>
        </w:rPr>
        <w:t xml:space="preserve">PRÉSIDENT OU TRÉSORIER  ·  AVEC LE SUPPORT NZASSA</w:t>
      </w:r>
    </w:p>
    <w:p>
      <w:pPr>
        <w:pStyle w:val="ListParagraph"/>
        <w:numPr>
          <w:ilvl w:val="0"/>
          <w:numId w:val="2"/>
        </w:numPr>
        <w:spacing w:after="80" w:line="290"/>
      </w:pPr>
      <w:r>
        <w:rPr>
          <w:rFonts w:ascii="Inter" w:cs="Inter" w:eastAsia="Inter" w:hAnsi="Inter"/>
          <w:color w:val="1C1B17"/>
          <w:sz w:val="21"/>
          <w:szCs w:val="21"/>
        </w:rPr>
        <w:t xml:space="preserve">Écrivez au support (bonjour_nzassa@nanbara.ci) ou remplissez le formulaire « Démarrer maintenant » sur www.nzassa.app en indiquant le compte mobile money de l'association et l'opérateur.</w:t>
      </w:r>
    </w:p>
    <w:p>
      <w:pPr>
        <w:pStyle w:val="ListParagraph"/>
        <w:numPr>
          <w:ilvl w:val="0"/>
          <w:numId w:val="2"/>
        </w:numPr>
        <w:spacing w:after="80" w:line="290"/>
      </w:pPr>
      <w:r>
        <w:rPr>
          <w:rFonts w:ascii="Inter" w:cs="Inter" w:eastAsia="Inter" w:hAnsi="Inter"/>
          <w:color w:val="1C1B17"/>
          <w:sz w:val="21"/>
          <w:szCs w:val="21"/>
        </w:rPr>
        <w:t xml:space="preserve">L'équipe Nzassa vérifie le compte avec vous et le rattache à l'association. Dès lors, chaque paiement d'un membre part de son compte mobile money et arrive </w:t>
      </w:r>
      <w:r>
        <w:rPr>
          <w:rFonts w:ascii="Inter" w:cs="Inter" w:eastAsia="Inter" w:hAnsi="Inter"/>
          <w:b/>
          <w:bCs/>
          <w:color w:val="1C1B17"/>
          <w:sz w:val="21"/>
          <w:szCs w:val="21"/>
        </w:rPr>
        <w:t xml:space="preserve">directement</w:t>
      </w:r>
      <w:r>
        <w:rPr>
          <w:rFonts w:ascii="Inter" w:cs="Inter" w:eastAsia="Inter" w:hAnsi="Inter"/>
          <w:color w:val="1C1B17"/>
          <w:sz w:val="21"/>
          <w:szCs w:val="21"/>
        </w:rPr>
        <w:t xml:space="preserve"> sur celui de l'association.</w:t>
      </w:r>
    </w:p>
    <w:p>
      <w:pPr>
        <w:pStyle w:val="ListParagraph"/>
        <w:numPr>
          <w:ilvl w:val="0"/>
          <w:numId w:val="2"/>
        </w:numPr>
        <w:spacing w:after="80" w:line="290"/>
      </w:pPr>
      <w:r>
        <w:rPr>
          <w:rFonts w:ascii="Inter" w:cs="Inter" w:eastAsia="Inter" w:hAnsi="Inter"/>
          <w:color w:val="1C1B17"/>
          <w:sz w:val="21"/>
          <w:szCs w:val="21"/>
        </w:rPr>
        <w:t xml:space="preserve">Nanbara ne détient jamais l'argent de l'association : seuls ses frais de service, payés par le membre, lui reviennent.</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Utilisez un compte ouvert au nom de l'association, et non le compte personnel d'un membre du bureau : c'est la meilleure garantie en cas de changement de bureau.</w:t>
      </w:r>
    </w:p>
    <w:p>
      <w:pPr>
        <w:pStyle w:val="Heading2"/>
        <w:keepNext/>
        <w:spacing w:after="60" w:before="260"/>
      </w:pPr>
      <w:r>
        <w:rPr>
          <w:rFonts w:ascii="Inter" w:cs="Inter" w:eastAsia="Inter" w:hAnsi="Inter"/>
          <w:b/>
          <w:bCs/>
          <w:color w:val="A35A05"/>
          <w:sz w:val="24"/>
          <w:szCs w:val="24"/>
        </w:rPr>
        <w:t xml:space="preserve">4. </w:t>
      </w:r>
      <w:r>
        <w:rPr>
          <w:rFonts w:ascii="Inter" w:cs="Inter" w:eastAsia="Inter" w:hAnsi="Inter"/>
          <w:b/>
          <w:bCs/>
          <w:color w:val="1C1B17"/>
          <w:sz w:val="24"/>
          <w:szCs w:val="24"/>
        </w:rPr>
        <w:t xml:space="preserve">Ouvrir l'espace trésorier sur ordinateur</w:t>
      </w:r>
    </w:p>
    <w:p>
      <w:pPr>
        <w:keepNext/>
        <w:spacing w:after="100"/>
      </w:pPr>
      <w:r>
        <w:rPr>
          <w:rFonts w:ascii="Inter" w:cs="Inter" w:eastAsia="Inter" w:hAnsi="Inter"/>
          <w:b/>
          <w:bCs/>
          <w:color w:val="5E5A50"/>
          <w:spacing w:val="30"/>
          <w:sz w:val="16"/>
          <w:szCs w:val="16"/>
        </w:rPr>
        <w:t xml:space="preserve">TRÉSORIER  ·  ESPACE WEB</w:t>
      </w:r>
    </w:p>
    <w:p>
      <w:pPr>
        <w:pStyle w:val="ListParagraph"/>
        <w:numPr>
          <w:ilvl w:val="0"/>
          <w:numId w:val="2"/>
        </w:numPr>
        <w:spacing w:after="80" w:line="290"/>
      </w:pPr>
      <w:r>
        <w:rPr>
          <w:rFonts w:ascii="Inter" w:cs="Inter" w:eastAsia="Inter" w:hAnsi="Inter"/>
          <w:color w:val="1C1B17"/>
          <w:sz w:val="21"/>
          <w:szCs w:val="21"/>
        </w:rPr>
        <w:t xml:space="preserve">Sur un ordinateur, ouvrez </w:t>
      </w:r>
      <w:r>
        <w:rPr>
          <w:rFonts w:ascii="Inter" w:cs="Inter" w:eastAsia="Inter" w:hAnsi="Inter"/>
          <w:b/>
          <w:bCs/>
          <w:color w:val="1C1B17"/>
          <w:sz w:val="21"/>
          <w:szCs w:val="21"/>
        </w:rPr>
        <w:t xml:space="preserve">tresorier.nzassa.app</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Connectez-vous avec le </w:t>
      </w:r>
      <w:r>
        <w:rPr>
          <w:rFonts w:ascii="Inter" w:cs="Inter" w:eastAsia="Inter" w:hAnsi="Inter"/>
          <w:b/>
          <w:bCs/>
          <w:color w:val="1C1B17"/>
          <w:sz w:val="21"/>
          <w:szCs w:val="21"/>
        </w:rPr>
        <w:t xml:space="preserve">même numéro</w:t>
      </w:r>
      <w:r>
        <w:rPr>
          <w:rFonts w:ascii="Inter" w:cs="Inter" w:eastAsia="Inter" w:hAnsi="Inter"/>
          <w:color w:val="1C1B17"/>
          <w:sz w:val="21"/>
          <w:szCs w:val="21"/>
        </w:rPr>
        <w:t xml:space="preserve"> et le </w:t>
      </w:r>
      <w:r>
        <w:rPr>
          <w:rFonts w:ascii="Inter" w:cs="Inter" w:eastAsia="Inter" w:hAnsi="Inter"/>
          <w:b/>
          <w:bCs/>
          <w:color w:val="1C1B17"/>
          <w:sz w:val="21"/>
          <w:szCs w:val="21"/>
        </w:rPr>
        <w:t xml:space="preserve">même code PIN</w:t>
      </w:r>
      <w:r>
        <w:rPr>
          <w:rFonts w:ascii="Inter" w:cs="Inter" w:eastAsia="Inter" w:hAnsi="Inter"/>
          <w:color w:val="1C1B17"/>
          <w:sz w:val="21"/>
          <w:szCs w:val="21"/>
        </w:rPr>
        <w:t xml:space="preserve"> que dans l'application.</w:t>
      </w:r>
    </w:p>
    <w:p>
      <w:pPr>
        <w:pStyle w:val="ListParagraph"/>
        <w:numPr>
          <w:ilvl w:val="0"/>
          <w:numId w:val="2"/>
        </w:numPr>
        <w:spacing w:after="80" w:line="290"/>
      </w:pPr>
      <w:r>
        <w:rPr>
          <w:rFonts w:ascii="Inter" w:cs="Inter" w:eastAsia="Inter" w:hAnsi="Inter"/>
          <w:color w:val="1C1B17"/>
          <w:sz w:val="21"/>
          <w:szCs w:val="21"/>
        </w:rPr>
        <w:t xml:space="preserve">Le menu de gauche donne accès au </w:t>
      </w:r>
      <w:r>
        <w:rPr>
          <w:rFonts w:ascii="Inter" w:cs="Inter" w:eastAsia="Inter" w:hAnsi="Inter"/>
          <w:b/>
          <w:bCs/>
          <w:color w:val="0E5A3C"/>
          <w:sz w:val="21"/>
          <w:szCs w:val="21"/>
        </w:rPr>
        <w:t xml:space="preserve">Tableau de bord</w:t>
      </w:r>
      <w:r>
        <w:rPr>
          <w:rFonts w:ascii="Inter" w:cs="Inter" w:eastAsia="Inter" w:hAnsi="Inter"/>
          <w:color w:val="1C1B17"/>
          <w:sz w:val="21"/>
          <w:szCs w:val="21"/>
        </w:rPr>
        <w:t xml:space="preserve">, à </w:t>
      </w:r>
      <w:r>
        <w:rPr>
          <w:rFonts w:ascii="Inter" w:cs="Inter" w:eastAsia="Inter" w:hAnsi="Inter"/>
          <w:b/>
          <w:bCs/>
          <w:color w:val="0E5A3C"/>
          <w:sz w:val="21"/>
          <w:szCs w:val="21"/>
        </w:rPr>
        <w:t xml:space="preserve">Cotisations et membres</w:t>
      </w:r>
      <w:r>
        <w:rPr>
          <w:rFonts w:ascii="Inter" w:cs="Inter" w:eastAsia="Inter" w:hAnsi="Inter"/>
          <w:color w:val="1C1B17"/>
          <w:sz w:val="21"/>
          <w:szCs w:val="21"/>
        </w:rPr>
        <w:t xml:space="preserve">, aux </w:t>
      </w:r>
      <w:r>
        <w:rPr>
          <w:rFonts w:ascii="Inter" w:cs="Inter" w:eastAsia="Inter" w:hAnsi="Inter"/>
          <w:b/>
          <w:bCs/>
          <w:color w:val="0E5A3C"/>
          <w:sz w:val="21"/>
          <w:szCs w:val="21"/>
        </w:rPr>
        <w:t xml:space="preserve">Collectes</w:t>
      </w:r>
      <w:r>
        <w:rPr>
          <w:rFonts w:ascii="Inter" w:cs="Inter" w:eastAsia="Inter" w:hAnsi="Inter"/>
          <w:color w:val="1C1B17"/>
          <w:sz w:val="21"/>
          <w:szCs w:val="21"/>
        </w:rPr>
        <w:t xml:space="preserve">, aux </w:t>
      </w:r>
      <w:r>
        <w:rPr>
          <w:rFonts w:ascii="Inter" w:cs="Inter" w:eastAsia="Inter" w:hAnsi="Inter"/>
          <w:b/>
          <w:bCs/>
          <w:color w:val="0E5A3C"/>
          <w:sz w:val="21"/>
          <w:szCs w:val="21"/>
        </w:rPr>
        <w:t xml:space="preserve">Dépenses et retraits</w:t>
      </w:r>
      <w:r>
        <w:rPr>
          <w:rFonts w:ascii="Inter" w:cs="Inter" w:eastAsia="Inter" w:hAnsi="Inter"/>
          <w:color w:val="1C1B17"/>
          <w:sz w:val="21"/>
          <w:szCs w:val="21"/>
        </w:rPr>
        <w:t xml:space="preserve">, aux </w:t>
      </w:r>
      <w:r>
        <w:rPr>
          <w:rFonts w:ascii="Inter" w:cs="Inter" w:eastAsia="Inter" w:hAnsi="Inter"/>
          <w:b/>
          <w:bCs/>
          <w:color w:val="0E5A3C"/>
          <w:sz w:val="21"/>
          <w:szCs w:val="21"/>
        </w:rPr>
        <w:t xml:space="preserve">Rapports</w:t>
      </w:r>
      <w:r>
        <w:rPr>
          <w:rFonts w:ascii="Inter" w:cs="Inter" w:eastAsia="Inter" w:hAnsi="Inter"/>
          <w:color w:val="1C1B17"/>
          <w:sz w:val="21"/>
          <w:szCs w:val="21"/>
        </w:rPr>
        <w:t xml:space="preserve"> et aux </w:t>
      </w:r>
      <w:r>
        <w:rPr>
          <w:rFonts w:ascii="Inter" w:cs="Inter" w:eastAsia="Inter" w:hAnsi="Inter"/>
          <w:b/>
          <w:bCs/>
          <w:color w:val="0E5A3C"/>
          <w:sz w:val="21"/>
          <w:szCs w:val="21"/>
        </w:rPr>
        <w:t xml:space="preserve">Paramètres</w:t>
      </w:r>
      <w:r>
        <w:rPr>
          <w:rFonts w:ascii="Inter" w:cs="Inter" w:eastAsia="Inter" w:hAnsi="Inter"/>
          <w:color w:val="1C1B17"/>
          <w:sz w:val="21"/>
          <w:szCs w:val="21"/>
        </w:rPr>
        <w:t xml:space="preserve">.</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Tout ce qui suit se fait aussi depuis l'onglet Trésorerie de l'application, sauf l'import Excel et l'impression des rapports, réservés à l'ordinateur.</w:t>
      </w:r>
    </w:p>
    <w:p>
      <w:pPr>
        <w:pStyle w:val="Heading1"/>
        <w:keepNext/>
        <w:pBdr>
          <w:bottom w:val="single" w:color="E8820C" w:sz="8" w:space="4"/>
        </w:pBdr>
        <w:spacing w:after="160" w:before="320"/>
      </w:pPr>
      <w:r>
        <w:rPr>
          <w:rFonts w:ascii="Inter" w:cs="Inter" w:eastAsia="Inter" w:hAnsi="Inter"/>
          <w:b/>
          <w:bCs/>
          <w:color w:val="0E5A3C"/>
          <w:sz w:val="30"/>
          <w:szCs w:val="30"/>
        </w:rPr>
        <w:t xml:space="preserve">Phase 2 · Paramétrer les cotisations</w:t>
      </w:r>
    </w:p>
    <w:p>
      <w:pPr>
        <w:pStyle w:val="Heading2"/>
        <w:keepNext/>
        <w:spacing w:after="60" w:before="260"/>
      </w:pPr>
      <w:r>
        <w:rPr>
          <w:rFonts w:ascii="Inter" w:cs="Inter" w:eastAsia="Inter" w:hAnsi="Inter"/>
          <w:b/>
          <w:bCs/>
          <w:color w:val="A35A05"/>
          <w:sz w:val="24"/>
          <w:szCs w:val="24"/>
        </w:rPr>
        <w:t xml:space="preserve">5. </w:t>
      </w:r>
      <w:r>
        <w:rPr>
          <w:rFonts w:ascii="Inter" w:cs="Inter" w:eastAsia="Inter" w:hAnsi="Inter"/>
          <w:b/>
          <w:bCs/>
          <w:color w:val="1C1B17"/>
          <w:sz w:val="24"/>
          <w:szCs w:val="24"/>
        </w:rPr>
        <w:t xml:space="preserve">Créer les catégories de cotisation</w:t>
      </w:r>
    </w:p>
    <w:p>
      <w:pPr>
        <w:keepNext/>
        <w:spacing w:after="100"/>
      </w:pPr>
      <w:r>
        <w:rPr>
          <w:rFonts w:ascii="Inter" w:cs="Inter" w:eastAsia="Inter" w:hAnsi="Inter"/>
          <w:b/>
          <w:bCs/>
          <w:color w:val="5E5A50"/>
          <w:spacing w:val="30"/>
          <w:sz w:val="16"/>
          <w:szCs w:val="16"/>
        </w:rPr>
        <w:t xml:space="preserve">TRÉSORIER  ·  ESPACE WEB · PARAMÈTRES</w:t>
      </w:r>
    </w:p>
    <w:p>
      <w:pPr>
        <w:pStyle w:val="ListParagraph"/>
        <w:numPr>
          <w:ilvl w:val="0"/>
          <w:numId w:val="2"/>
        </w:numPr>
        <w:spacing w:after="80" w:line="290"/>
      </w:pPr>
      <w:r>
        <w:rPr>
          <w:rFonts w:ascii="Inter" w:cs="Inter" w:eastAsia="Inter" w:hAnsi="Inter"/>
          <w:color w:val="1C1B17"/>
          <w:sz w:val="21"/>
          <w:szCs w:val="21"/>
        </w:rPr>
        <w:t xml:space="preserve">Une </w:t>
      </w:r>
      <w:r>
        <w:rPr>
          <w:rFonts w:ascii="Inter" w:cs="Inter" w:eastAsia="Inter" w:hAnsi="Inter"/>
          <w:b/>
          <w:bCs/>
          <w:color w:val="1C1B17"/>
          <w:sz w:val="21"/>
          <w:szCs w:val="21"/>
        </w:rPr>
        <w:t xml:space="preserve">catégorie</w:t>
      </w:r>
      <w:r>
        <w:rPr>
          <w:rFonts w:ascii="Inter" w:cs="Inter" w:eastAsia="Inter" w:hAnsi="Inter"/>
          <w:color w:val="1C1B17"/>
          <w:sz w:val="21"/>
          <w:szCs w:val="21"/>
        </w:rPr>
        <w:t xml:space="preserve"> fixe le montant de la cotisation : par exemple Actifs 5 000 FCFA, Diaspora 10 000 FCFA, Étudiants 2 000 FCFA. Si tout le monde paie la même chose, une seule catégorie suffit.</w:t>
      </w:r>
    </w:p>
    <w:p>
      <w:pPr>
        <w:pStyle w:val="ListParagraph"/>
        <w:numPr>
          <w:ilvl w:val="0"/>
          <w:numId w:val="2"/>
        </w:numPr>
        <w:spacing w:after="80" w:line="290"/>
      </w:pPr>
      <w:r>
        <w:rPr>
          <w:rFonts w:ascii="Inter" w:cs="Inter" w:eastAsia="Inter" w:hAnsi="Inter"/>
          <w:color w:val="1C1B17"/>
          <w:sz w:val="21"/>
          <w:szCs w:val="21"/>
        </w:rPr>
        <w:t xml:space="preserve">Dans </w:t>
      </w:r>
      <w:r>
        <w:rPr>
          <w:rFonts w:ascii="Inter" w:cs="Inter" w:eastAsia="Inter" w:hAnsi="Inter"/>
          <w:b/>
          <w:bCs/>
          <w:color w:val="0E5A3C"/>
          <w:sz w:val="21"/>
          <w:szCs w:val="21"/>
        </w:rPr>
        <w:t xml:space="preserve">Paramètres</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Catégories de cotisation</w:t>
      </w:r>
      <w:r>
        <w:rPr>
          <w:rFonts w:ascii="Inter" w:cs="Inter" w:eastAsia="Inter" w:hAnsi="Inter"/>
          <w:color w:val="1C1B17"/>
          <w:sz w:val="21"/>
          <w:szCs w:val="21"/>
        </w:rPr>
        <w:t xml:space="preserve">, cliquez </w:t>
      </w:r>
      <w:r>
        <w:rPr>
          <w:rFonts w:ascii="Inter" w:cs="Inter" w:eastAsia="Inter" w:hAnsi="Inter"/>
          <w:b/>
          <w:bCs/>
          <w:color w:val="0E5A3C"/>
          <w:sz w:val="21"/>
          <w:szCs w:val="21"/>
        </w:rPr>
        <w:t xml:space="preserve">Nouvelle catégorie</w:t>
      </w:r>
      <w:r>
        <w:rPr>
          <w:rFonts w:ascii="Inter" w:cs="Inter" w:eastAsia="Inter" w:hAnsi="Inter"/>
          <w:color w:val="1C1B17"/>
          <w:sz w:val="21"/>
          <w:szCs w:val="21"/>
        </w:rPr>
        <w:t xml:space="preserve">. Indiquez le nom, le </w:t>
      </w:r>
      <w:r>
        <w:rPr>
          <w:rFonts w:ascii="Inter" w:cs="Inter" w:eastAsia="Inter" w:hAnsi="Inter"/>
          <w:b/>
          <w:bCs/>
          <w:color w:val="0E5A3C"/>
          <w:sz w:val="21"/>
          <w:szCs w:val="21"/>
        </w:rPr>
        <w:t xml:space="preserve">Montant</w:t>
      </w:r>
      <w:r>
        <w:rPr>
          <w:rFonts w:ascii="Inter" w:cs="Inter" w:eastAsia="Inter" w:hAnsi="Inter"/>
          <w:color w:val="1C1B17"/>
          <w:sz w:val="21"/>
          <w:szCs w:val="21"/>
        </w:rPr>
        <w:t xml:space="preserve"> et la </w:t>
      </w:r>
      <w:r>
        <w:rPr>
          <w:rFonts w:ascii="Inter" w:cs="Inter" w:eastAsia="Inter" w:hAnsi="Inter"/>
          <w:b/>
          <w:bCs/>
          <w:color w:val="0E5A3C"/>
          <w:sz w:val="21"/>
          <w:szCs w:val="21"/>
        </w:rPr>
        <w:t xml:space="preserve">Fréquence</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Cochez </w:t>
      </w:r>
      <w:r>
        <w:rPr>
          <w:rFonts w:ascii="Inter" w:cs="Inter" w:eastAsia="Inter" w:hAnsi="Inter"/>
          <w:b/>
          <w:bCs/>
          <w:color w:val="0E5A3C"/>
          <w:sz w:val="21"/>
          <w:szCs w:val="21"/>
        </w:rPr>
        <w:t xml:space="preserve">Catégorie par défaut</w:t>
      </w:r>
      <w:r>
        <w:rPr>
          <w:rFonts w:ascii="Inter" w:cs="Inter" w:eastAsia="Inter" w:hAnsi="Inter"/>
          <w:color w:val="1C1B17"/>
          <w:sz w:val="21"/>
          <w:szCs w:val="21"/>
        </w:rPr>
        <w:t xml:space="preserve"> pour l'une d'elles : elle s'applique aux membres à qui vous n'avez pas attribué de catégorie.</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Un changement de montant s'applique aux prochaines échéances ; celles déjà créées ne changent pas.</w:t>
      </w:r>
    </w:p>
    <w:p>
      <w:pPr>
        <w:pStyle w:val="Heading2"/>
        <w:keepNext/>
        <w:spacing w:after="60" w:before="260"/>
      </w:pPr>
      <w:r>
        <w:rPr>
          <w:rFonts w:ascii="Inter" w:cs="Inter" w:eastAsia="Inter" w:hAnsi="Inter"/>
          <w:b/>
          <w:bCs/>
          <w:color w:val="A35A05"/>
          <w:sz w:val="24"/>
          <w:szCs w:val="24"/>
        </w:rPr>
        <w:t xml:space="preserve">6. </w:t>
      </w:r>
      <w:r>
        <w:rPr>
          <w:rFonts w:ascii="Inter" w:cs="Inter" w:eastAsia="Inter" w:hAnsi="Inter"/>
          <w:b/>
          <w:bCs/>
          <w:color w:val="1C1B17"/>
          <w:sz w:val="24"/>
          <w:szCs w:val="24"/>
        </w:rPr>
        <w:t xml:space="preserve">Vérifier les règles de sécurité</w:t>
      </w:r>
    </w:p>
    <w:p>
      <w:pPr>
        <w:keepNext/>
        <w:spacing w:after="100"/>
      </w:pPr>
      <w:r>
        <w:rPr>
          <w:rFonts w:ascii="Inter" w:cs="Inter" w:eastAsia="Inter" w:hAnsi="Inter"/>
          <w:b/>
          <w:bCs/>
          <w:color w:val="5E5A50"/>
          <w:spacing w:val="30"/>
          <w:sz w:val="16"/>
          <w:szCs w:val="16"/>
        </w:rPr>
        <w:t xml:space="preserve">TRÉSORIER  ·  ESPACE WEB · PARAMÈTRES</w:t>
      </w:r>
    </w:p>
    <w:p>
      <w:pPr>
        <w:pStyle w:val="ListParagraph"/>
        <w:numPr>
          <w:ilvl w:val="0"/>
          <w:numId w:val="2"/>
        </w:numPr>
        <w:spacing w:after="80" w:line="290"/>
      </w:pPr>
      <w:r>
        <w:rPr>
          <w:rFonts w:ascii="Inter" w:cs="Inter" w:eastAsia="Inter" w:hAnsi="Inter"/>
          <w:b/>
          <w:bCs/>
          <w:color w:val="1C1B17"/>
          <w:sz w:val="21"/>
          <w:szCs w:val="21"/>
        </w:rPr>
        <w:t xml:space="preserve">Seuil de double validation</w:t>
      </w:r>
      <w:r>
        <w:rPr>
          <w:rFonts w:ascii="Inter" w:cs="Inter" w:eastAsia="Inter" w:hAnsi="Inter"/>
          <w:color w:val="1C1B17"/>
          <w:sz w:val="21"/>
          <w:szCs w:val="21"/>
        </w:rPr>
        <w:t xml:space="preserve"> : toute dépense ou tout retrait au-dessus de </w:t>
      </w:r>
      <w:r>
        <w:rPr>
          <w:rFonts w:ascii="Inter" w:cs="Inter" w:eastAsia="Inter" w:hAnsi="Inter"/>
          <w:b/>
          <w:bCs/>
          <w:color w:val="1C1B17"/>
          <w:sz w:val="21"/>
          <w:szCs w:val="21"/>
        </w:rPr>
        <w:t xml:space="preserve">50 000 FCFA</w:t>
      </w:r>
      <w:r>
        <w:rPr>
          <w:rFonts w:ascii="Inter" w:cs="Inter" w:eastAsia="Inter" w:hAnsi="Inter"/>
          <w:color w:val="1C1B17"/>
          <w:sz w:val="21"/>
          <w:szCs w:val="21"/>
        </w:rPr>
        <w:t xml:space="preserve"> (réglable) doit être validé par un second membre du bureau avec son code PIN.</w:t>
      </w:r>
    </w:p>
    <w:p>
      <w:pPr>
        <w:pStyle w:val="ListParagraph"/>
        <w:numPr>
          <w:ilvl w:val="0"/>
          <w:numId w:val="2"/>
        </w:numPr>
        <w:spacing w:after="80" w:line="290"/>
      </w:pPr>
      <w:r>
        <w:rPr>
          <w:rFonts w:ascii="Inter" w:cs="Inter" w:eastAsia="Inter" w:hAnsi="Inter"/>
          <w:b/>
          <w:bCs/>
          <w:color w:val="1C1B17"/>
          <w:sz w:val="21"/>
          <w:szCs w:val="21"/>
        </w:rPr>
        <w:t xml:space="preserve">Délai de contestation des espèces</w:t>
      </w:r>
      <w:r>
        <w:rPr>
          <w:rFonts w:ascii="Inter" w:cs="Inter" w:eastAsia="Inter" w:hAnsi="Inter"/>
          <w:color w:val="1C1B17"/>
          <w:sz w:val="21"/>
          <w:szCs w:val="21"/>
        </w:rPr>
        <w:t xml:space="preserve"> : un membre dispose de </w:t>
      </w:r>
      <w:r>
        <w:rPr>
          <w:rFonts w:ascii="Inter" w:cs="Inter" w:eastAsia="Inter" w:hAnsi="Inter"/>
          <w:b/>
          <w:bCs/>
          <w:color w:val="1C1B17"/>
          <w:sz w:val="21"/>
          <w:szCs w:val="21"/>
        </w:rPr>
        <w:t xml:space="preserve">7 jours</w:t>
      </w:r>
      <w:r>
        <w:rPr>
          <w:rFonts w:ascii="Inter" w:cs="Inter" w:eastAsia="Inter" w:hAnsi="Inter"/>
          <w:color w:val="1C1B17"/>
          <w:sz w:val="21"/>
          <w:szCs w:val="21"/>
        </w:rPr>
        <w:t xml:space="preserve"> (réglable) pour contester un paiement en espèces saisi à son nom.</w:t>
      </w:r>
    </w:p>
    <w:p>
      <w:pPr>
        <w:pStyle w:val="ListParagraph"/>
        <w:numPr>
          <w:ilvl w:val="0"/>
          <w:numId w:val="2"/>
        </w:numPr>
        <w:spacing w:after="80" w:line="290"/>
      </w:pPr>
      <w:r>
        <w:rPr>
          <w:rFonts w:ascii="Inter" w:cs="Inter" w:eastAsia="Inter" w:hAnsi="Inter"/>
          <w:color w:val="1C1B17"/>
          <w:sz w:val="21"/>
          <w:szCs w:val="21"/>
        </w:rPr>
        <w:t xml:space="preserve">Toute modification est inscrite au </w:t>
      </w:r>
      <w:r>
        <w:rPr>
          <w:rFonts w:ascii="Inter" w:cs="Inter" w:eastAsia="Inter" w:hAnsi="Inter"/>
          <w:b/>
          <w:bCs/>
          <w:color w:val="1C1B17"/>
          <w:sz w:val="21"/>
          <w:szCs w:val="21"/>
        </w:rPr>
        <w:t xml:space="preserve">journal d'audit</w:t>
      </w:r>
      <w:r>
        <w:rPr>
          <w:rFonts w:ascii="Inter" w:cs="Inter" w:eastAsia="Inter" w:hAnsi="Inter"/>
          <w:color w:val="1C1B17"/>
          <w:sz w:val="21"/>
          <w:szCs w:val="21"/>
        </w:rPr>
        <w:t xml:space="preserve">, que personne ne peut effacer.</w:t>
      </w:r>
    </w:p>
    <w:p>
      <w:pPr>
        <w:pStyle w:val="Heading1"/>
        <w:keepNext/>
        <w:pBdr>
          <w:bottom w:val="single" w:color="E8820C" w:sz="8" w:space="4"/>
        </w:pBdr>
        <w:spacing w:after="160" w:before="320"/>
      </w:pPr>
      <w:r>
        <w:rPr>
          <w:rFonts w:ascii="Inter" w:cs="Inter" w:eastAsia="Inter" w:hAnsi="Inter"/>
          <w:b/>
          <w:bCs/>
          <w:color w:val="0E5A3C"/>
          <w:sz w:val="30"/>
          <w:szCs w:val="30"/>
        </w:rPr>
        <w:t xml:space="preserve">Phase 3 · Faire entrer les membres</w:t>
      </w:r>
    </w:p>
    <w:p>
      <w:pPr>
        <w:pStyle w:val="Heading2"/>
        <w:keepNext/>
        <w:spacing w:after="60" w:before="260"/>
      </w:pPr>
      <w:r>
        <w:rPr>
          <w:rFonts w:ascii="Inter" w:cs="Inter" w:eastAsia="Inter" w:hAnsi="Inter"/>
          <w:b/>
          <w:bCs/>
          <w:color w:val="A35A05"/>
          <w:sz w:val="24"/>
          <w:szCs w:val="24"/>
        </w:rPr>
        <w:t xml:space="preserve">7. </w:t>
      </w:r>
      <w:r>
        <w:rPr>
          <w:rFonts w:ascii="Inter" w:cs="Inter" w:eastAsia="Inter" w:hAnsi="Inter"/>
          <w:b/>
          <w:bCs/>
          <w:color w:val="1C1B17"/>
          <w:sz w:val="24"/>
          <w:szCs w:val="24"/>
        </w:rPr>
        <w:t xml:space="preserve">Importer la liste depuis Excel (recommandé)</w:t>
      </w:r>
    </w:p>
    <w:p>
      <w:pPr>
        <w:keepNext/>
        <w:spacing w:after="100"/>
      </w:pPr>
      <w:r>
        <w:rPr>
          <w:rFonts w:ascii="Inter" w:cs="Inter" w:eastAsia="Inter" w:hAnsi="Inter"/>
          <w:b/>
          <w:bCs/>
          <w:color w:val="5E5A50"/>
          <w:spacing w:val="30"/>
          <w:sz w:val="16"/>
          <w:szCs w:val="16"/>
        </w:rPr>
        <w:t xml:space="preserve">TRÉSORIER  ·  ESPACE WEB · COTISATIONS ET MEMBRES</w:t>
      </w:r>
    </w:p>
    <w:p>
      <w:pPr>
        <w:pStyle w:val="ListParagraph"/>
        <w:numPr>
          <w:ilvl w:val="0"/>
          <w:numId w:val="2"/>
        </w:numPr>
        <w:spacing w:after="80" w:line="290"/>
      </w:pPr>
      <w:r>
        <w:rPr>
          <w:rFonts w:ascii="Inter" w:cs="Inter" w:eastAsia="Inter" w:hAnsi="Inter"/>
          <w:color w:val="1C1B17"/>
          <w:sz w:val="21"/>
          <w:szCs w:val="21"/>
        </w:rPr>
        <w:t xml:space="preserve">Cliquez </w:t>
      </w:r>
      <w:r>
        <w:rPr>
          <w:rFonts w:ascii="Inter" w:cs="Inter" w:eastAsia="Inter" w:hAnsi="Inter"/>
          <w:b/>
          <w:bCs/>
          <w:color w:val="0E5A3C"/>
          <w:sz w:val="21"/>
          <w:szCs w:val="21"/>
        </w:rPr>
        <w:t xml:space="preserve">Importer depuis Excel</w:t>
      </w:r>
      <w:r>
        <w:rPr>
          <w:rFonts w:ascii="Inter" w:cs="Inter" w:eastAsia="Inter" w:hAnsi="Inter"/>
          <w:color w:val="1C1B17"/>
          <w:sz w:val="21"/>
          <w:szCs w:val="21"/>
        </w:rPr>
        <w:t xml:space="preserve">, puis </w:t>
      </w:r>
      <w:r>
        <w:rPr>
          <w:rFonts w:ascii="Inter" w:cs="Inter" w:eastAsia="Inter" w:hAnsi="Inter"/>
          <w:b/>
          <w:bCs/>
          <w:color w:val="0E5A3C"/>
          <w:sz w:val="21"/>
          <w:szCs w:val="21"/>
        </w:rPr>
        <w:t xml:space="preserve">Télécharger le modèle</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Remplissez une ligne par membre : </w:t>
      </w:r>
      <w:r>
        <w:rPr>
          <w:rFonts w:ascii="Inter" w:cs="Inter" w:eastAsia="Inter" w:hAnsi="Inter"/>
          <w:b/>
          <w:bCs/>
          <w:color w:val="0E5A3C"/>
          <w:sz w:val="21"/>
          <w:szCs w:val="21"/>
        </w:rPr>
        <w:t xml:space="preserve">Téléphone</w:t>
      </w:r>
      <w:r>
        <w:rPr>
          <w:rFonts w:ascii="Inter" w:cs="Inter" w:eastAsia="Inter" w:hAnsi="Inter"/>
          <w:color w:val="1C1B17"/>
          <w:sz w:val="21"/>
          <w:szCs w:val="21"/>
        </w:rPr>
        <w:t xml:space="preserve">, nom et prénoms, et si besoin </w:t>
      </w:r>
      <w:r>
        <w:rPr>
          <w:rFonts w:ascii="Inter" w:cs="Inter" w:eastAsia="Inter" w:hAnsi="Inter"/>
          <w:b/>
          <w:bCs/>
          <w:color w:val="0E5A3C"/>
          <w:sz w:val="21"/>
          <w:szCs w:val="21"/>
        </w:rPr>
        <w:t xml:space="preserve">Rôle</w:t>
      </w:r>
      <w:r>
        <w:rPr>
          <w:rFonts w:ascii="Inter" w:cs="Inter" w:eastAsia="Inter" w:hAnsi="Inter"/>
          <w:color w:val="1C1B17"/>
          <w:sz w:val="21"/>
          <w:szCs w:val="21"/>
        </w:rPr>
        <w:t xml:space="preserve"> et </w:t>
      </w:r>
      <w:r>
        <w:rPr>
          <w:rFonts w:ascii="Inter" w:cs="Inter" w:eastAsia="Inter" w:hAnsi="Inter"/>
          <w:b/>
          <w:bCs/>
          <w:color w:val="0E5A3C"/>
          <w:sz w:val="21"/>
          <w:szCs w:val="21"/>
        </w:rPr>
        <w:t xml:space="preserve">Catégorie</w:t>
      </w:r>
      <w:r>
        <w:rPr>
          <w:rFonts w:ascii="Inter" w:cs="Inter" w:eastAsia="Inter" w:hAnsi="Inter"/>
          <w:color w:val="1C1B17"/>
          <w:sz w:val="21"/>
          <w:szCs w:val="21"/>
        </w:rPr>
        <w:t xml:space="preserve">. Jusqu'à 1 000 membres par import.</w:t>
      </w:r>
    </w:p>
    <w:p>
      <w:pPr>
        <w:pStyle w:val="ListParagraph"/>
        <w:numPr>
          <w:ilvl w:val="0"/>
          <w:numId w:val="2"/>
        </w:numPr>
        <w:spacing w:after="80" w:line="290"/>
      </w:pPr>
      <w:r>
        <w:rPr>
          <w:rFonts w:ascii="Inter" w:cs="Inter" w:eastAsia="Inter" w:hAnsi="Inter"/>
          <w:color w:val="1C1B17"/>
          <w:sz w:val="21"/>
          <w:szCs w:val="21"/>
        </w:rPr>
        <w:t xml:space="preserve">Importez le fichier : Nzassa affiche les membres créés et signale chaque ligne à corriger (numéro invalide, doublon…).</w:t>
      </w:r>
    </w:p>
    <w:p>
      <w:pPr>
        <w:pStyle w:val="ListParagraph"/>
        <w:numPr>
          <w:ilvl w:val="0"/>
          <w:numId w:val="2"/>
        </w:numPr>
        <w:spacing w:after="80" w:line="290"/>
      </w:pPr>
      <w:r>
        <w:rPr>
          <w:rFonts w:ascii="Inter" w:cs="Inter" w:eastAsia="Inter" w:hAnsi="Inter"/>
          <w:color w:val="1C1B17"/>
          <w:sz w:val="21"/>
          <w:szCs w:val="21"/>
        </w:rPr>
        <w:t xml:space="preserve">Chaque membre reçoit un </w:t>
      </w:r>
      <w:r>
        <w:rPr>
          <w:rFonts w:ascii="Inter" w:cs="Inter" w:eastAsia="Inter" w:hAnsi="Inter"/>
          <w:b/>
          <w:bCs/>
          <w:color w:val="1C1B17"/>
          <w:sz w:val="21"/>
          <w:szCs w:val="21"/>
        </w:rPr>
        <w:t xml:space="preserve">SMS d'invitation</w:t>
      </w:r>
      <w:r>
        <w:rPr>
          <w:rFonts w:ascii="Inter" w:cs="Inter" w:eastAsia="Inter" w:hAnsi="Inter"/>
          <w:color w:val="1C1B17"/>
          <w:sz w:val="21"/>
          <w:szCs w:val="21"/>
        </w:rPr>
        <w:t xml:space="preserve">. En créant son compte avec ce numéro, il retrouve directement l'association.</w:t>
      </w:r>
    </w:p>
    <w:p>
      <w:pPr>
        <w:pStyle w:val="Heading2"/>
        <w:keepNext/>
        <w:spacing w:after="60" w:before="260"/>
      </w:pPr>
      <w:r>
        <w:rPr>
          <w:rFonts w:ascii="Inter" w:cs="Inter" w:eastAsia="Inter" w:hAnsi="Inter"/>
          <w:b/>
          <w:bCs/>
          <w:color w:val="A35A05"/>
          <w:sz w:val="24"/>
          <w:szCs w:val="24"/>
        </w:rPr>
        <w:t xml:space="preserve">8. </w:t>
      </w:r>
      <w:r>
        <w:rPr>
          <w:rFonts w:ascii="Inter" w:cs="Inter" w:eastAsia="Inter" w:hAnsi="Inter"/>
          <w:b/>
          <w:bCs/>
          <w:color w:val="1C1B17"/>
          <w:sz w:val="24"/>
          <w:szCs w:val="24"/>
        </w:rPr>
        <w:t xml:space="preserve">Ou ajouter les membres un par un</w:t>
      </w:r>
    </w:p>
    <w:p>
      <w:pPr>
        <w:keepNext/>
        <w:spacing w:after="100"/>
      </w:pPr>
      <w:r>
        <w:rPr>
          <w:rFonts w:ascii="Inter" w:cs="Inter" w:eastAsia="Inter" w:hAnsi="Inter"/>
          <w:b/>
          <w:bCs/>
          <w:color w:val="5E5A50"/>
          <w:spacing w:val="30"/>
          <w:sz w:val="16"/>
          <w:szCs w:val="16"/>
        </w:rPr>
        <w:t xml:space="preserve">TRÉSORIER  ·  APP MOBILE OU ESPACE WEB</w:t>
      </w:r>
    </w:p>
    <w:p>
      <w:pPr>
        <w:pStyle w:val="ListParagraph"/>
        <w:numPr>
          <w:ilvl w:val="0"/>
          <w:numId w:val="2"/>
        </w:numPr>
        <w:spacing w:after="80" w:line="290"/>
      </w:pPr>
      <w:r>
        <w:rPr>
          <w:rFonts w:ascii="Inter" w:cs="Inter" w:eastAsia="Inter" w:hAnsi="Inter"/>
          <w:color w:val="1C1B17"/>
          <w:sz w:val="21"/>
          <w:szCs w:val="21"/>
        </w:rPr>
        <w:t xml:space="preserve">Dans l'application : </w:t>
      </w:r>
      <w:r>
        <w:rPr>
          <w:rFonts w:ascii="Inter" w:cs="Inter" w:eastAsia="Inter" w:hAnsi="Inter"/>
          <w:b/>
          <w:bCs/>
          <w:color w:val="0E5A3C"/>
          <w:sz w:val="21"/>
          <w:szCs w:val="21"/>
        </w:rPr>
        <w:t xml:space="preserve">Trésorerie</w:t>
      </w:r>
      <w:r>
        <w:rPr>
          <w:rFonts w:ascii="Inter" w:cs="Inter" w:eastAsia="Inter" w:hAnsi="Inter"/>
          <w:color w:val="1C1B17"/>
          <w:sz w:val="21"/>
          <w:szCs w:val="21"/>
        </w:rPr>
        <w:t xml:space="preserve"> › votre association › </w:t>
      </w:r>
      <w:r>
        <w:rPr>
          <w:rFonts w:ascii="Inter" w:cs="Inter" w:eastAsia="Inter" w:hAnsi="Inter"/>
          <w:b/>
          <w:bCs/>
          <w:color w:val="0E5A3C"/>
          <w:sz w:val="21"/>
          <w:szCs w:val="21"/>
        </w:rPr>
        <w:t xml:space="preserve">Nouveau membre</w:t>
      </w:r>
      <w:r>
        <w:rPr>
          <w:rFonts w:ascii="Inter" w:cs="Inter" w:eastAsia="Inter" w:hAnsi="Inter"/>
          <w:color w:val="1C1B17"/>
          <w:sz w:val="21"/>
          <w:szCs w:val="21"/>
        </w:rPr>
        <w:t xml:space="preserve">. Sur le web : </w:t>
      </w:r>
      <w:r>
        <w:rPr>
          <w:rFonts w:ascii="Inter" w:cs="Inter" w:eastAsia="Inter" w:hAnsi="Inter"/>
          <w:b/>
          <w:bCs/>
          <w:color w:val="0E5A3C"/>
          <w:sz w:val="21"/>
          <w:szCs w:val="21"/>
        </w:rPr>
        <w:t xml:space="preserve">Cotisations et membres</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Ajouter un membre</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Saisissez </w:t>
      </w:r>
      <w:r>
        <w:rPr>
          <w:rFonts w:ascii="Inter" w:cs="Inter" w:eastAsia="Inter" w:hAnsi="Inter"/>
          <w:b/>
          <w:bCs/>
          <w:color w:val="0E5A3C"/>
          <w:sz w:val="21"/>
          <w:szCs w:val="21"/>
        </w:rPr>
        <w:t xml:space="preserve">Nom et prénoms</w:t>
      </w:r>
      <w:r>
        <w:rPr>
          <w:rFonts w:ascii="Inter" w:cs="Inter" w:eastAsia="Inter" w:hAnsi="Inter"/>
          <w:color w:val="1C1B17"/>
          <w:sz w:val="21"/>
          <w:szCs w:val="21"/>
        </w:rPr>
        <w:t xml:space="preserve">, </w:t>
      </w:r>
      <w:r>
        <w:rPr>
          <w:rFonts w:ascii="Inter" w:cs="Inter" w:eastAsia="Inter" w:hAnsi="Inter"/>
          <w:b/>
          <w:bCs/>
          <w:color w:val="0E5A3C"/>
          <w:sz w:val="21"/>
          <w:szCs w:val="21"/>
        </w:rPr>
        <w:t xml:space="preserve">Téléphone</w:t>
      </w:r>
      <w:r>
        <w:rPr>
          <w:rFonts w:ascii="Inter" w:cs="Inter" w:eastAsia="Inter" w:hAnsi="Inter"/>
          <w:color w:val="1C1B17"/>
          <w:sz w:val="21"/>
          <w:szCs w:val="21"/>
        </w:rPr>
        <w:t xml:space="preserve"> et le </w:t>
      </w:r>
      <w:r>
        <w:rPr>
          <w:rFonts w:ascii="Inter" w:cs="Inter" w:eastAsia="Inter" w:hAnsi="Inter"/>
          <w:b/>
          <w:bCs/>
          <w:color w:val="0E5A3C"/>
          <w:sz w:val="21"/>
          <w:szCs w:val="21"/>
        </w:rPr>
        <w:t xml:space="preserve">Rôle</w:t>
      </w:r>
      <w:r>
        <w:rPr>
          <w:rFonts w:ascii="Inter" w:cs="Inter" w:eastAsia="Inter" w:hAnsi="Inter"/>
          <w:color w:val="1C1B17"/>
          <w:sz w:val="21"/>
          <w:szCs w:val="21"/>
        </w:rPr>
        <w:t xml:space="preserve">, puis </w:t>
      </w:r>
      <w:r>
        <w:rPr>
          <w:rFonts w:ascii="Inter" w:cs="Inter" w:eastAsia="Inter" w:hAnsi="Inter"/>
          <w:b/>
          <w:bCs/>
          <w:color w:val="0E5A3C"/>
          <w:sz w:val="21"/>
          <w:szCs w:val="21"/>
        </w:rPr>
        <w:t xml:space="preserve">Ajouter</w:t>
      </w:r>
      <w:r>
        <w:rPr>
          <w:rFonts w:ascii="Inter" w:cs="Inter" w:eastAsia="Inter" w:hAnsi="Inter"/>
          <w:color w:val="1C1B17"/>
          <w:sz w:val="21"/>
          <w:szCs w:val="21"/>
        </w:rPr>
        <w:t xml:space="preserve">.</w:t>
      </w:r>
    </w:p>
    <w:p>
      <w:pPr>
        <w:pStyle w:val="Heading2"/>
        <w:keepNext/>
        <w:spacing w:after="60" w:before="260"/>
      </w:pPr>
      <w:r>
        <w:rPr>
          <w:rFonts w:ascii="Inter" w:cs="Inter" w:eastAsia="Inter" w:hAnsi="Inter"/>
          <w:b/>
          <w:bCs/>
          <w:color w:val="A35A05"/>
          <w:sz w:val="24"/>
          <w:szCs w:val="24"/>
        </w:rPr>
        <w:t xml:space="preserve">9. </w:t>
      </w:r>
      <w:r>
        <w:rPr>
          <w:rFonts w:ascii="Inter" w:cs="Inter" w:eastAsia="Inter" w:hAnsi="Inter"/>
          <w:b/>
          <w:bCs/>
          <w:color w:val="1C1B17"/>
          <w:sz w:val="24"/>
          <w:szCs w:val="24"/>
        </w:rPr>
        <w:t xml:space="preserve">Ou partager le code d'adhésion</w:t>
      </w:r>
    </w:p>
    <w:p>
      <w:pPr>
        <w:keepNext/>
        <w:spacing w:after="100"/>
      </w:pPr>
      <w:r>
        <w:rPr>
          <w:rFonts w:ascii="Inter" w:cs="Inter" w:eastAsia="Inter" w:hAnsi="Inter"/>
          <w:b/>
          <w:bCs/>
          <w:color w:val="5E5A50"/>
          <w:spacing w:val="30"/>
          <w:sz w:val="16"/>
          <w:szCs w:val="16"/>
        </w:rPr>
        <w:t xml:space="preserve">TRÉSORIER  ·  APP MOBILE OU ESPACE WEB</w:t>
      </w:r>
    </w:p>
    <w:p>
      <w:pPr>
        <w:pStyle w:val="ListParagraph"/>
        <w:numPr>
          <w:ilvl w:val="0"/>
          <w:numId w:val="2"/>
        </w:numPr>
        <w:spacing w:after="80" w:line="290"/>
      </w:pPr>
      <w:r>
        <w:rPr>
          <w:rFonts w:ascii="Inter" w:cs="Inter" w:eastAsia="Inter" w:hAnsi="Inter"/>
          <w:color w:val="1C1B17"/>
          <w:sz w:val="21"/>
          <w:szCs w:val="21"/>
        </w:rPr>
        <w:t xml:space="preserve">Le </w:t>
      </w:r>
      <w:r>
        <w:rPr>
          <w:rFonts w:ascii="Inter" w:cs="Inter" w:eastAsia="Inter" w:hAnsi="Inter"/>
          <w:b/>
          <w:bCs/>
          <w:color w:val="1C1B17"/>
          <w:sz w:val="21"/>
          <w:szCs w:val="21"/>
        </w:rPr>
        <w:t xml:space="preserve">code d'adhésion</w:t>
      </w:r>
      <w:r>
        <w:rPr>
          <w:rFonts w:ascii="Inter" w:cs="Inter" w:eastAsia="Inter" w:hAnsi="Inter"/>
          <w:color w:val="1C1B17"/>
          <w:sz w:val="21"/>
          <w:szCs w:val="21"/>
        </w:rPr>
        <w:t xml:space="preserve"> (8 caractères, ex. K7Q2MZ4P) figure dans </w:t>
      </w:r>
      <w:r>
        <w:rPr>
          <w:rFonts w:ascii="Inter" w:cs="Inter" w:eastAsia="Inter" w:hAnsi="Inter"/>
          <w:b/>
          <w:bCs/>
          <w:color w:val="0E5A3C"/>
          <w:sz w:val="21"/>
          <w:szCs w:val="21"/>
        </w:rPr>
        <w:t xml:space="preserve">Paramètres</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Code d'adhésion</w:t>
      </w:r>
      <w:r>
        <w:rPr>
          <w:rFonts w:ascii="Inter" w:cs="Inter" w:eastAsia="Inter" w:hAnsi="Inter"/>
          <w:color w:val="1C1B17"/>
          <w:sz w:val="21"/>
          <w:szCs w:val="21"/>
        </w:rPr>
        <w:t xml:space="preserve">, ou dans l'application sous </w:t>
      </w:r>
      <w:r>
        <w:rPr>
          <w:rFonts w:ascii="Inter" w:cs="Inter" w:eastAsia="Inter" w:hAnsi="Inter"/>
          <w:b/>
          <w:bCs/>
          <w:color w:val="0E5A3C"/>
          <w:sz w:val="21"/>
          <w:szCs w:val="21"/>
        </w:rPr>
        <w:t xml:space="preserve">Code d'adhésion à partager</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Partager</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Envoyez-le sur le groupe WhatsApp de l'association. Chaque membre le saisit dans </w:t>
      </w:r>
      <w:r>
        <w:rPr>
          <w:rFonts w:ascii="Inter" w:cs="Inter" w:eastAsia="Inter" w:hAnsi="Inter"/>
          <w:b/>
          <w:bCs/>
          <w:color w:val="0E5A3C"/>
          <w:sz w:val="21"/>
          <w:szCs w:val="21"/>
        </w:rPr>
        <w:t xml:space="preserve">Rejoindre</w:t>
      </w:r>
      <w:r>
        <w:rPr>
          <w:rFonts w:ascii="Inter" w:cs="Inter" w:eastAsia="Inter" w:hAnsi="Inter"/>
          <w:color w:val="1C1B17"/>
          <w:sz w:val="21"/>
          <w:szCs w:val="21"/>
        </w:rPr>
        <w:t xml:space="preserve"> et envoie sa demande.</w:t>
      </w:r>
    </w:p>
    <w:p>
      <w:pPr>
        <w:pStyle w:val="ListParagraph"/>
        <w:numPr>
          <w:ilvl w:val="0"/>
          <w:numId w:val="2"/>
        </w:numPr>
        <w:spacing w:after="80" w:line="290"/>
      </w:pPr>
      <w:r>
        <w:rPr>
          <w:rFonts w:ascii="Inter" w:cs="Inter" w:eastAsia="Inter" w:hAnsi="Inter"/>
          <w:color w:val="1C1B17"/>
          <w:sz w:val="21"/>
          <w:szCs w:val="21"/>
        </w:rPr>
        <w:t xml:space="preserve">Validez les demandes dans </w:t>
      </w:r>
      <w:r>
        <w:rPr>
          <w:rFonts w:ascii="Inter" w:cs="Inter" w:eastAsia="Inter" w:hAnsi="Inter"/>
          <w:b/>
          <w:bCs/>
          <w:color w:val="0E5A3C"/>
          <w:sz w:val="21"/>
          <w:szCs w:val="21"/>
        </w:rPr>
        <w:t xml:space="preserve">Demandes d'adhésion</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Accepter</w:t>
      </w:r>
      <w:r>
        <w:rPr>
          <w:rFonts w:ascii="Inter" w:cs="Inter" w:eastAsia="Inter" w:hAnsi="Inter"/>
          <w:color w:val="1C1B17"/>
          <w:sz w:val="21"/>
          <w:szCs w:val="21"/>
        </w:rPr>
        <w:t xml:space="preserve"> (ou </w:t>
      </w:r>
      <w:r>
        <w:rPr>
          <w:rFonts w:ascii="Inter" w:cs="Inter" w:eastAsia="Inter" w:hAnsi="Inter"/>
          <w:b/>
          <w:bCs/>
          <w:color w:val="0E5A3C"/>
          <w:sz w:val="21"/>
          <w:szCs w:val="21"/>
        </w:rPr>
        <w:t xml:space="preserve">Refuser</w:t>
      </w:r>
      <w:r>
        <w:rPr>
          <w:rFonts w:ascii="Inter" w:cs="Inter" w:eastAsia="Inter" w:hAnsi="Inter"/>
          <w:color w:val="1C1B17"/>
          <w:sz w:val="21"/>
          <w:szCs w:val="21"/>
        </w:rPr>
        <w:t xml:space="preserve">). Personne n'entre sans votre accord.</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Code diffusé par erreur ? </w:t>
      </w:r>
      <w:r>
        <w:rPr>
          <w:rFonts w:ascii="Inter" w:cs="Inter" w:eastAsia="Inter" w:hAnsi="Inter"/>
          <w:b/>
          <w:bCs/>
          <w:color w:val="0E5A3C"/>
          <w:sz w:val="19"/>
          <w:szCs w:val="19"/>
        </w:rPr>
        <w:t xml:space="preserve">Changer le code</w:t>
      </w:r>
      <w:r>
        <w:rPr>
          <w:rFonts w:ascii="Inter" w:cs="Inter" w:eastAsia="Inter" w:hAnsi="Inter"/>
          <w:color w:val="1C1B17"/>
          <w:sz w:val="19"/>
          <w:szCs w:val="19"/>
        </w:rPr>
        <w:t xml:space="preserve"> désactive l'ancien immédiatement.</w:t>
      </w:r>
    </w:p>
    <w:p>
      <w:pPr>
        <w:pStyle w:val="Heading2"/>
        <w:keepNext/>
        <w:spacing w:after="60" w:before="260"/>
      </w:pPr>
      <w:r>
        <w:rPr>
          <w:rFonts w:ascii="Inter" w:cs="Inter" w:eastAsia="Inter" w:hAnsi="Inter"/>
          <w:b/>
          <w:bCs/>
          <w:color w:val="A35A05"/>
          <w:sz w:val="24"/>
          <w:szCs w:val="24"/>
        </w:rPr>
        <w:t xml:space="preserve">10. </w:t>
      </w:r>
      <w:r>
        <w:rPr>
          <w:rFonts w:ascii="Inter" w:cs="Inter" w:eastAsia="Inter" w:hAnsi="Inter"/>
          <w:b/>
          <w:bCs/>
          <w:color w:val="1C1B17"/>
          <w:sz w:val="24"/>
          <w:szCs w:val="24"/>
        </w:rPr>
        <w:t xml:space="preserve">Nommer le second membre du bureau</w:t>
      </w:r>
    </w:p>
    <w:p>
      <w:pPr>
        <w:keepNext/>
        <w:spacing w:after="100"/>
      </w:pPr>
      <w:r>
        <w:rPr>
          <w:rFonts w:ascii="Inter" w:cs="Inter" w:eastAsia="Inter" w:hAnsi="Inter"/>
          <w:b/>
          <w:bCs/>
          <w:color w:val="5E5A50"/>
          <w:spacing w:val="30"/>
          <w:sz w:val="16"/>
          <w:szCs w:val="16"/>
        </w:rPr>
        <w:t xml:space="preserve">TRÉSORIER  ·  ESPACE WEB · COTISATIONS ET MEMBRES</w:t>
      </w:r>
    </w:p>
    <w:p>
      <w:pPr>
        <w:pStyle w:val="ListParagraph"/>
        <w:numPr>
          <w:ilvl w:val="0"/>
          <w:numId w:val="2"/>
        </w:numPr>
        <w:spacing w:after="80" w:line="290"/>
      </w:pPr>
      <w:r>
        <w:rPr>
          <w:rFonts w:ascii="Inter" w:cs="Inter" w:eastAsia="Inter" w:hAnsi="Inter"/>
          <w:color w:val="1C1B17"/>
          <w:sz w:val="21"/>
          <w:szCs w:val="21"/>
        </w:rPr>
        <w:t xml:space="preserve">Ouvrez la fiche du président (ou d'un trésorier adjoint) et donnez-lui le rôle </w:t>
      </w:r>
      <w:r>
        <w:rPr>
          <w:rFonts w:ascii="Inter" w:cs="Inter" w:eastAsia="Inter" w:hAnsi="Inter"/>
          <w:b/>
          <w:bCs/>
          <w:color w:val="1C1B17"/>
          <w:sz w:val="21"/>
          <w:szCs w:val="21"/>
        </w:rPr>
        <w:t xml:space="preserve">Président</w:t>
      </w:r>
      <w:r>
        <w:rPr>
          <w:rFonts w:ascii="Inter" w:cs="Inter" w:eastAsia="Inter" w:hAnsi="Inter"/>
          <w:color w:val="1C1B17"/>
          <w:sz w:val="21"/>
          <w:szCs w:val="21"/>
        </w:rPr>
        <w:t xml:space="preserve"> ou </w:t>
      </w:r>
      <w:r>
        <w:rPr>
          <w:rFonts w:ascii="Inter" w:cs="Inter" w:eastAsia="Inter" w:hAnsi="Inter"/>
          <w:b/>
          <w:bCs/>
          <w:color w:val="1C1B17"/>
          <w:sz w:val="21"/>
          <w:szCs w:val="21"/>
        </w:rPr>
        <w:t xml:space="preserve">Trésorier</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Sans second membre du bureau, les sorties au-dessus du seuil et les litiges sur les espèces resteront bloqués.</w:t>
      </w:r>
    </w:p>
    <w:p>
      <w:pPr>
        <w:pStyle w:val="Heading1"/>
        <w:keepNext/>
        <w:pBdr>
          <w:bottom w:val="single" w:color="E8820C" w:sz="8" w:space="4"/>
        </w:pBdr>
        <w:spacing w:after="160" w:before="320"/>
      </w:pPr>
      <w:r>
        <w:rPr>
          <w:rFonts w:ascii="Inter" w:cs="Inter" w:eastAsia="Inter" w:hAnsi="Inter"/>
          <w:b/>
          <w:bCs/>
          <w:color w:val="0E5A3C"/>
          <w:sz w:val="30"/>
          <w:szCs w:val="30"/>
        </w:rPr>
        <w:t xml:space="preserve">Phase 4 · Lancer le premier mois</w:t>
      </w:r>
    </w:p>
    <w:p>
      <w:pPr>
        <w:pStyle w:val="Heading2"/>
        <w:keepNext/>
        <w:spacing w:after="60" w:before="260"/>
      </w:pPr>
      <w:r>
        <w:rPr>
          <w:rFonts w:ascii="Inter" w:cs="Inter" w:eastAsia="Inter" w:hAnsi="Inter"/>
          <w:b/>
          <w:bCs/>
          <w:color w:val="A35A05"/>
          <w:sz w:val="24"/>
          <w:szCs w:val="24"/>
        </w:rPr>
        <w:t xml:space="preserve">11. </w:t>
      </w:r>
      <w:r>
        <w:rPr>
          <w:rFonts w:ascii="Inter" w:cs="Inter" w:eastAsia="Inter" w:hAnsi="Inter"/>
          <w:b/>
          <w:bCs/>
          <w:color w:val="1C1B17"/>
          <w:sz w:val="24"/>
          <w:szCs w:val="24"/>
        </w:rPr>
        <w:t xml:space="preserve">Créer les échéances du mois</w:t>
      </w:r>
    </w:p>
    <w:p>
      <w:pPr>
        <w:keepNext/>
        <w:spacing w:after="100"/>
      </w:pPr>
      <w:r>
        <w:rPr>
          <w:rFonts w:ascii="Inter" w:cs="Inter" w:eastAsia="Inter" w:hAnsi="Inter"/>
          <w:b/>
          <w:bCs/>
          <w:color w:val="5E5A50"/>
          <w:spacing w:val="30"/>
          <w:sz w:val="16"/>
          <w:szCs w:val="16"/>
        </w:rPr>
        <w:t xml:space="preserve">TRÉSORIER  ·  ESPACE WEB · COTISATIONS ET MEMBRES</w:t>
      </w:r>
    </w:p>
    <w:p>
      <w:pPr>
        <w:pStyle w:val="ListParagraph"/>
        <w:numPr>
          <w:ilvl w:val="0"/>
          <w:numId w:val="2"/>
        </w:numPr>
        <w:spacing w:after="80" w:line="290"/>
      </w:pPr>
      <w:r>
        <w:rPr>
          <w:rFonts w:ascii="Inter" w:cs="Inter" w:eastAsia="Inter" w:hAnsi="Inter"/>
          <w:color w:val="1C1B17"/>
          <w:sz w:val="21"/>
          <w:szCs w:val="21"/>
        </w:rPr>
        <w:t xml:space="preserve">Cliquez </w:t>
      </w:r>
      <w:r>
        <w:rPr>
          <w:rFonts w:ascii="Inter" w:cs="Inter" w:eastAsia="Inter" w:hAnsi="Inter"/>
          <w:b/>
          <w:bCs/>
          <w:color w:val="0E5A3C"/>
          <w:sz w:val="21"/>
          <w:szCs w:val="21"/>
        </w:rPr>
        <w:t xml:space="preserve">Créer les échéances</w:t>
      </w:r>
      <w:r>
        <w:rPr>
          <w:rFonts w:ascii="Inter" w:cs="Inter" w:eastAsia="Inter" w:hAnsi="Inter"/>
          <w:color w:val="1C1B17"/>
          <w:sz w:val="21"/>
          <w:szCs w:val="21"/>
        </w:rPr>
        <w:t xml:space="preserve">, choisissez le mois et la date limite, puis confirmez.</w:t>
      </w:r>
    </w:p>
    <w:p>
      <w:pPr>
        <w:pStyle w:val="ListParagraph"/>
        <w:numPr>
          <w:ilvl w:val="0"/>
          <w:numId w:val="2"/>
        </w:numPr>
        <w:spacing w:after="80" w:line="290"/>
      </w:pPr>
      <w:r>
        <w:rPr>
          <w:rFonts w:ascii="Inter" w:cs="Inter" w:eastAsia="Inter" w:hAnsi="Inter"/>
          <w:color w:val="1C1B17"/>
          <w:sz w:val="21"/>
          <w:szCs w:val="21"/>
        </w:rPr>
        <w:t xml:space="preserve">Chaque membre voit aussitôt ce qu'il doit sur l'</w:t>
      </w:r>
      <w:r>
        <w:rPr>
          <w:rFonts w:ascii="Inter" w:cs="Inter" w:eastAsia="Inter" w:hAnsi="Inter"/>
          <w:b/>
          <w:bCs/>
          <w:color w:val="0E5A3C"/>
          <w:sz w:val="21"/>
          <w:szCs w:val="21"/>
        </w:rPr>
        <w:t xml:space="preserve">Accueil</w:t>
      </w:r>
      <w:r>
        <w:rPr>
          <w:rFonts w:ascii="Inter" w:cs="Inter" w:eastAsia="Inter" w:hAnsi="Inter"/>
          <w:color w:val="1C1B17"/>
          <w:sz w:val="21"/>
          <w:szCs w:val="21"/>
        </w:rPr>
        <w:t xml:space="preserve"> de son application. Répétez cette étape au début de chaque période.</w:t>
      </w:r>
    </w:p>
    <w:p>
      <w:pPr>
        <w:pStyle w:val="Heading2"/>
        <w:keepNext/>
        <w:spacing w:after="60" w:before="260"/>
      </w:pPr>
      <w:r>
        <w:rPr>
          <w:rFonts w:ascii="Inter" w:cs="Inter" w:eastAsia="Inter" w:hAnsi="Inter"/>
          <w:b/>
          <w:bCs/>
          <w:color w:val="A35A05"/>
          <w:sz w:val="24"/>
          <w:szCs w:val="24"/>
        </w:rPr>
        <w:t xml:space="preserve">12. </w:t>
      </w:r>
      <w:r>
        <w:rPr>
          <w:rFonts w:ascii="Inter" w:cs="Inter" w:eastAsia="Inter" w:hAnsi="Inter"/>
          <w:b/>
          <w:bCs/>
          <w:color w:val="1C1B17"/>
          <w:sz w:val="24"/>
          <w:szCs w:val="24"/>
        </w:rPr>
        <w:t xml:space="preserve">Annoncer Nzassa aux membres</w:t>
      </w:r>
    </w:p>
    <w:p>
      <w:pPr>
        <w:keepNext/>
        <w:spacing w:after="100"/>
      </w:pPr>
      <w:r>
        <w:rPr>
          <w:rFonts w:ascii="Inter" w:cs="Inter" w:eastAsia="Inter" w:hAnsi="Inter"/>
          <w:b/>
          <w:bCs/>
          <w:color w:val="5E5A50"/>
          <w:spacing w:val="30"/>
          <w:sz w:val="16"/>
          <w:szCs w:val="16"/>
        </w:rPr>
        <w:t xml:space="preserve">PRÉSIDENT  ·  WHATSAPP</w:t>
      </w:r>
    </w:p>
    <w:p>
      <w:pPr>
        <w:pStyle w:val="ListParagraph"/>
        <w:numPr>
          <w:ilvl w:val="0"/>
          <w:numId w:val="2"/>
        </w:numPr>
        <w:spacing w:after="80" w:line="290"/>
      </w:pPr>
      <w:r>
        <w:rPr>
          <w:rFonts w:ascii="Inter" w:cs="Inter" w:eastAsia="Inter" w:hAnsi="Inter"/>
          <w:color w:val="1C1B17"/>
          <w:sz w:val="21"/>
          <w:szCs w:val="21"/>
        </w:rPr>
        <w:t xml:space="preserve">Envoyez le message ci-dessous sur le groupe de l'association, avec le lien www.nzassa.app et, si vous l'utilisez, le code d'adhésion.</w:t>
      </w:r>
    </w:p>
    <w:p>
      <w:pPr>
        <w:keepLines/>
        <w:pBdr>
          <w:left w:val="single" w:color="0E5A3C" w:sz="18" w:space="8"/>
        </w:pBdr>
        <w:shd w:fill="F2EBDC" w:color="auto" w:val="clear"/>
        <w:spacing w:after="180" w:before="80" w:line="280"/>
        <w:ind w:left="170" w:right="170"/>
      </w:pPr>
      <w:r>
        <w:rPr>
          <w:rFonts w:ascii="Inter" w:cs="Inter" w:eastAsia="Inter" w:hAnsi="Inter"/>
          <w:b/>
          <w:bCs/>
          <w:color w:val="0E5A3C"/>
          <w:sz w:val="19"/>
          <w:szCs w:val="19"/>
        </w:rPr>
        <w:t xml:space="preserve">Message type : </w:t>
      </w:r>
      <w:r>
        <w:rPr>
          <w:rFonts w:ascii="Inter" w:cs="Inter" w:eastAsia="Inter" w:hAnsi="Inter"/>
          <w:color w:val="1C1B17"/>
          <w:sz w:val="19"/>
          <w:szCs w:val="19"/>
        </w:rPr>
        <w:t xml:space="preserve">Chers membres, à partir de ce mois nos cotisations passent sur Nzassa. Téléchargez l'application sur www.nzassa.app et créez votre compte avec le numéro que vous avez donné à l'association : vous la retrouverez directement. Vous pourrez payer par Wave, Orange Money, MTN ou Moov, recevoir un reçu à chaque paiement et voir les comptes de l'association. Le bureau.</w:t>
      </w:r>
    </w:p>
    <w:p>
      <w:pPr>
        <w:keepLines/>
        <w:pBdr>
          <w:left w:val="single" w:color="E8820C" w:sz="18" w:space="8"/>
        </w:pBdr>
        <w:shd w:fill="FCEBD3" w:color="auto" w:val="clear"/>
        <w:spacing w:after="180" w:before="80" w:line="280"/>
        <w:ind w:left="170" w:right="170"/>
      </w:pPr>
      <w:r>
        <w:rPr>
          <w:rFonts w:ascii="Inter" w:cs="Inter" w:eastAsia="Inter" w:hAnsi="Inter"/>
          <w:b/>
          <w:bCs/>
          <w:color w:val="A35A05"/>
          <w:sz w:val="19"/>
          <w:szCs w:val="19"/>
        </w:rPr>
        <w:t xml:space="preserve">Bon à savoir : </w:t>
      </w:r>
      <w:r>
        <w:rPr>
          <w:rFonts w:ascii="Inter" w:cs="Inter" w:eastAsia="Inter" w:hAnsi="Inter"/>
          <w:color w:val="1C1B17"/>
          <w:sz w:val="19"/>
          <w:szCs w:val="19"/>
        </w:rPr>
        <w:t xml:space="preserve">Présenter Nzassa en réunion, téléphone en main, rassure les membres les moins à l'aise avec le numérique.</w:t>
      </w:r>
    </w:p>
    <w:p>
      <w:pPr>
        <w:pStyle w:val="Heading2"/>
        <w:keepNext/>
        <w:spacing w:after="60" w:before="260"/>
      </w:pPr>
      <w:r>
        <w:rPr>
          <w:rFonts w:ascii="Inter" w:cs="Inter" w:eastAsia="Inter" w:hAnsi="Inter"/>
          <w:b/>
          <w:bCs/>
          <w:color w:val="A35A05"/>
          <w:sz w:val="24"/>
          <w:szCs w:val="24"/>
        </w:rPr>
        <w:t xml:space="preserve">13. </w:t>
      </w:r>
      <w:r>
        <w:rPr>
          <w:rFonts w:ascii="Inter" w:cs="Inter" w:eastAsia="Inter" w:hAnsi="Inter"/>
          <w:b/>
          <w:bCs/>
          <w:color w:val="1C1B17"/>
          <w:sz w:val="24"/>
          <w:szCs w:val="24"/>
        </w:rPr>
        <w:t xml:space="preserve">Enregistrer les paiements en espèces</w:t>
      </w:r>
    </w:p>
    <w:p>
      <w:pPr>
        <w:keepNext/>
        <w:spacing w:after="100"/>
      </w:pPr>
      <w:r>
        <w:rPr>
          <w:rFonts w:ascii="Inter" w:cs="Inter" w:eastAsia="Inter" w:hAnsi="Inter"/>
          <w:b/>
          <w:bCs/>
          <w:color w:val="5E5A50"/>
          <w:spacing w:val="30"/>
          <w:sz w:val="16"/>
          <w:szCs w:val="16"/>
        </w:rPr>
        <w:t xml:space="preserve">TRÉSORIER  ·  APP MOBILE OU ESPACE WEB</w:t>
      </w:r>
    </w:p>
    <w:p>
      <w:pPr>
        <w:pStyle w:val="ListParagraph"/>
        <w:numPr>
          <w:ilvl w:val="0"/>
          <w:numId w:val="2"/>
        </w:numPr>
        <w:spacing w:after="80" w:line="290"/>
      </w:pPr>
      <w:r>
        <w:rPr>
          <w:rFonts w:ascii="Inter" w:cs="Inter" w:eastAsia="Inter" w:hAnsi="Inter"/>
          <w:color w:val="1C1B17"/>
          <w:sz w:val="21"/>
          <w:szCs w:val="21"/>
        </w:rPr>
        <w:t xml:space="preserve">Un membre vous remet de l'argent en main propre ? Dans l'application : </w:t>
      </w:r>
      <w:r>
        <w:rPr>
          <w:rFonts w:ascii="Inter" w:cs="Inter" w:eastAsia="Inter" w:hAnsi="Inter"/>
          <w:b/>
          <w:bCs/>
          <w:color w:val="0E5A3C"/>
          <w:sz w:val="21"/>
          <w:szCs w:val="21"/>
        </w:rPr>
        <w:t xml:space="preserve">Espèces</w:t>
      </w:r>
      <w:r>
        <w:rPr>
          <w:rFonts w:ascii="Inter" w:cs="Inter" w:eastAsia="Inter" w:hAnsi="Inter"/>
          <w:color w:val="1C1B17"/>
          <w:sz w:val="21"/>
          <w:szCs w:val="21"/>
        </w:rPr>
        <w:t xml:space="preserve"> ; sur le web : </w:t>
      </w:r>
      <w:r>
        <w:rPr>
          <w:rFonts w:ascii="Inter" w:cs="Inter" w:eastAsia="Inter" w:hAnsi="Inter"/>
          <w:b/>
          <w:bCs/>
          <w:color w:val="0E5A3C"/>
          <w:sz w:val="21"/>
          <w:szCs w:val="21"/>
        </w:rPr>
        <w:t xml:space="preserve">Enregistrer un paiement en espèces</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color w:val="1C1B17"/>
          <w:sz w:val="21"/>
          <w:szCs w:val="21"/>
        </w:rPr>
        <w:t xml:space="preserve">Choisissez le membre, le </w:t>
      </w:r>
      <w:r>
        <w:rPr>
          <w:rFonts w:ascii="Inter" w:cs="Inter" w:eastAsia="Inter" w:hAnsi="Inter"/>
          <w:b/>
          <w:bCs/>
          <w:color w:val="0E5A3C"/>
          <w:sz w:val="21"/>
          <w:szCs w:val="21"/>
        </w:rPr>
        <w:t xml:space="preserve">Montant reçu (FCFA)</w:t>
      </w:r>
      <w:r>
        <w:rPr>
          <w:rFonts w:ascii="Inter" w:cs="Inter" w:eastAsia="Inter" w:hAnsi="Inter"/>
          <w:color w:val="1C1B17"/>
          <w:sz w:val="21"/>
          <w:szCs w:val="21"/>
        </w:rPr>
        <w:t xml:space="preserve"> et, si besoin, une </w:t>
      </w:r>
      <w:r>
        <w:rPr>
          <w:rFonts w:ascii="Inter" w:cs="Inter" w:eastAsia="Inter" w:hAnsi="Inter"/>
          <w:b/>
          <w:bCs/>
          <w:color w:val="0E5A3C"/>
          <w:sz w:val="21"/>
          <w:szCs w:val="21"/>
        </w:rPr>
        <w:t xml:space="preserve">Note</w:t>
      </w:r>
      <w:r>
        <w:rPr>
          <w:rFonts w:ascii="Inter" w:cs="Inter" w:eastAsia="Inter" w:hAnsi="Inter"/>
          <w:color w:val="1C1B17"/>
          <w:sz w:val="21"/>
          <w:szCs w:val="21"/>
        </w:rPr>
        <w:t xml:space="preserve">. Les échéances les plus anciennes sont soldées d'abord.</w:t>
      </w:r>
    </w:p>
    <w:p>
      <w:pPr>
        <w:pStyle w:val="ListParagraph"/>
        <w:numPr>
          <w:ilvl w:val="0"/>
          <w:numId w:val="2"/>
        </w:numPr>
        <w:spacing w:after="80" w:line="290"/>
      </w:pPr>
      <w:r>
        <w:rPr>
          <w:rFonts w:ascii="Inter" w:cs="Inter" w:eastAsia="Inter" w:hAnsi="Inter"/>
          <w:color w:val="1C1B17"/>
          <w:sz w:val="21"/>
          <w:szCs w:val="21"/>
        </w:rPr>
        <w:t xml:space="preserve">Le membre reçoit un SMS et peut </w:t>
      </w:r>
      <w:r>
        <w:rPr>
          <w:rFonts w:ascii="Inter" w:cs="Inter" w:eastAsia="Inter" w:hAnsi="Inter"/>
          <w:b/>
          <w:bCs/>
          <w:color w:val="1C1B17"/>
          <w:sz w:val="21"/>
          <w:szCs w:val="21"/>
        </w:rPr>
        <w:t xml:space="preserve">contester</w:t>
      </w:r>
      <w:r>
        <w:rPr>
          <w:rFonts w:ascii="Inter" w:cs="Inter" w:eastAsia="Inter" w:hAnsi="Inter"/>
          <w:color w:val="1C1B17"/>
          <w:sz w:val="21"/>
          <w:szCs w:val="21"/>
        </w:rPr>
        <w:t xml:space="preserve"> sous 7 jours. Le litige est tranché par un </w:t>
      </w:r>
      <w:r>
        <w:rPr>
          <w:rFonts w:ascii="Inter" w:cs="Inter" w:eastAsia="Inter" w:hAnsi="Inter"/>
          <w:b/>
          <w:bCs/>
          <w:color w:val="1C1B17"/>
          <w:sz w:val="21"/>
          <w:szCs w:val="21"/>
        </w:rPr>
        <w:t xml:space="preserve">autre</w:t>
      </w:r>
      <w:r>
        <w:rPr>
          <w:rFonts w:ascii="Inter" w:cs="Inter" w:eastAsia="Inter" w:hAnsi="Inter"/>
          <w:color w:val="1C1B17"/>
          <w:sz w:val="21"/>
          <w:szCs w:val="21"/>
        </w:rPr>
        <w:t xml:space="preserve"> membre du bureau que celui qui a saisi le paiement.</w:t>
      </w:r>
    </w:p>
    <w:p>
      <w:pPr>
        <w:pStyle w:val="Heading2"/>
        <w:keepNext/>
        <w:spacing w:after="60" w:before="260"/>
      </w:pPr>
      <w:r>
        <w:rPr>
          <w:rFonts w:ascii="Inter" w:cs="Inter" w:eastAsia="Inter" w:hAnsi="Inter"/>
          <w:b/>
          <w:bCs/>
          <w:color w:val="A35A05"/>
          <w:sz w:val="24"/>
          <w:szCs w:val="24"/>
        </w:rPr>
        <w:t xml:space="preserve">14. </w:t>
      </w:r>
      <w:r>
        <w:rPr>
          <w:rFonts w:ascii="Inter" w:cs="Inter" w:eastAsia="Inter" w:hAnsi="Inter"/>
          <w:b/>
          <w:bCs/>
          <w:color w:val="1C1B17"/>
          <w:sz w:val="24"/>
          <w:szCs w:val="24"/>
        </w:rPr>
        <w:t xml:space="preserve">Suivre, relancer, rendre compte</w:t>
      </w:r>
    </w:p>
    <w:p>
      <w:pPr>
        <w:keepNext/>
        <w:spacing w:after="100"/>
      </w:pPr>
      <w:r>
        <w:rPr>
          <w:rFonts w:ascii="Inter" w:cs="Inter" w:eastAsia="Inter" w:hAnsi="Inter"/>
          <w:b/>
          <w:bCs/>
          <w:color w:val="5E5A50"/>
          <w:spacing w:val="30"/>
          <w:sz w:val="16"/>
          <w:szCs w:val="16"/>
        </w:rPr>
        <w:t xml:space="preserve">BUREAU  ·  APP MOBILE OU ESPACE WEB</w:t>
      </w:r>
    </w:p>
    <w:p>
      <w:pPr>
        <w:pStyle w:val="ListParagraph"/>
        <w:numPr>
          <w:ilvl w:val="0"/>
          <w:numId w:val="2"/>
        </w:numPr>
        <w:spacing w:after="80" w:line="290"/>
      </w:pPr>
      <w:r>
        <w:rPr>
          <w:rFonts w:ascii="Inter" w:cs="Inter" w:eastAsia="Inter" w:hAnsi="Inter"/>
          <w:b/>
          <w:bCs/>
          <w:color w:val="1C1B17"/>
          <w:sz w:val="21"/>
          <w:szCs w:val="21"/>
        </w:rPr>
        <w:t xml:space="preserve">Suivre</w:t>
      </w:r>
      <w:r>
        <w:rPr>
          <w:rFonts w:ascii="Inter" w:cs="Inter" w:eastAsia="Inter" w:hAnsi="Inter"/>
          <w:color w:val="1C1B17"/>
          <w:sz w:val="21"/>
          <w:szCs w:val="21"/>
        </w:rPr>
        <w:t xml:space="preserve"> : le </w:t>
      </w:r>
      <w:r>
        <w:rPr>
          <w:rFonts w:ascii="Inter" w:cs="Inter" w:eastAsia="Inter" w:hAnsi="Inter"/>
          <w:b/>
          <w:bCs/>
          <w:color w:val="0E5A3C"/>
          <w:sz w:val="21"/>
          <w:szCs w:val="21"/>
        </w:rPr>
        <w:t xml:space="preserve">Tableau de bord</w:t>
      </w:r>
      <w:r>
        <w:rPr>
          <w:rFonts w:ascii="Inter" w:cs="Inter" w:eastAsia="Inter" w:hAnsi="Inter"/>
          <w:color w:val="1C1B17"/>
          <w:sz w:val="21"/>
          <w:szCs w:val="21"/>
        </w:rPr>
        <w:t xml:space="preserve"> montre le solde de la caisse, les cotisations du mois et le taux de cotisation à temps.</w:t>
      </w:r>
    </w:p>
    <w:p>
      <w:pPr>
        <w:pStyle w:val="ListParagraph"/>
        <w:numPr>
          <w:ilvl w:val="0"/>
          <w:numId w:val="2"/>
        </w:numPr>
        <w:spacing w:after="80" w:line="290"/>
      </w:pPr>
      <w:r>
        <w:rPr>
          <w:rFonts w:ascii="Inter" w:cs="Inter" w:eastAsia="Inter" w:hAnsi="Inter"/>
          <w:b/>
          <w:bCs/>
          <w:color w:val="1C1B17"/>
          <w:sz w:val="21"/>
          <w:szCs w:val="21"/>
        </w:rPr>
        <w:t xml:space="preserve">Relancer</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Relancer les retardataires</w:t>
      </w:r>
      <w:r>
        <w:rPr>
          <w:rFonts w:ascii="Inter" w:cs="Inter" w:eastAsia="Inter" w:hAnsi="Inter"/>
          <w:color w:val="1C1B17"/>
          <w:sz w:val="21"/>
          <w:szCs w:val="21"/>
        </w:rPr>
        <w:t xml:space="preserve"> envoie un SMS aux membres en retard (une relance au plus toutes les 20 heures).</w:t>
      </w:r>
    </w:p>
    <w:p>
      <w:pPr>
        <w:pStyle w:val="ListParagraph"/>
        <w:numPr>
          <w:ilvl w:val="0"/>
          <w:numId w:val="2"/>
        </w:numPr>
        <w:spacing w:after="80" w:line="290"/>
      </w:pPr>
      <w:r>
        <w:rPr>
          <w:rFonts w:ascii="Inter" w:cs="Inter" w:eastAsia="Inter" w:hAnsi="Inter"/>
          <w:b/>
          <w:bCs/>
          <w:color w:val="1C1B17"/>
          <w:sz w:val="21"/>
          <w:szCs w:val="21"/>
        </w:rPr>
        <w:t xml:space="preserve">Collecter</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Nouvelle collecte</w:t>
      </w:r>
      <w:r>
        <w:rPr>
          <w:rFonts w:ascii="Inter" w:cs="Inter" w:eastAsia="Inter" w:hAnsi="Inter"/>
          <w:color w:val="1C1B17"/>
          <w:sz w:val="21"/>
          <w:szCs w:val="21"/>
        </w:rPr>
        <w:t xml:space="preserve"> pour un décès, un mariage ou un projet, avec un objectif et une date de fin facultatifs.</w:t>
      </w:r>
    </w:p>
    <w:p>
      <w:pPr>
        <w:pStyle w:val="ListParagraph"/>
        <w:numPr>
          <w:ilvl w:val="0"/>
          <w:numId w:val="2"/>
        </w:numPr>
        <w:spacing w:after="80" w:line="290"/>
      </w:pPr>
      <w:r>
        <w:rPr>
          <w:rFonts w:ascii="Inter" w:cs="Inter" w:eastAsia="Inter" w:hAnsi="Inter"/>
          <w:b/>
          <w:bCs/>
          <w:color w:val="1C1B17"/>
          <w:sz w:val="21"/>
          <w:szCs w:val="21"/>
        </w:rPr>
        <w:t xml:space="preserve">Dépenser</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Saisir une dépense</w:t>
      </w:r>
      <w:r>
        <w:rPr>
          <w:rFonts w:ascii="Inter" w:cs="Inter" w:eastAsia="Inter" w:hAnsi="Inter"/>
          <w:color w:val="1C1B17"/>
          <w:sz w:val="21"/>
          <w:szCs w:val="21"/>
        </w:rPr>
        <w:t xml:space="preserve"> ou </w:t>
      </w:r>
      <w:r>
        <w:rPr>
          <w:rFonts w:ascii="Inter" w:cs="Inter" w:eastAsia="Inter" w:hAnsi="Inter"/>
          <w:b/>
          <w:bCs/>
          <w:color w:val="0E5A3C"/>
          <w:sz w:val="21"/>
          <w:szCs w:val="21"/>
        </w:rPr>
        <w:t xml:space="preserve">Demander un retrait</w:t>
      </w:r>
      <w:r>
        <w:rPr>
          <w:rFonts w:ascii="Inter" w:cs="Inter" w:eastAsia="Inter" w:hAnsi="Inter"/>
          <w:color w:val="1C1B17"/>
          <w:sz w:val="21"/>
          <w:szCs w:val="21"/>
        </w:rPr>
        <w:t xml:space="preserve">. Au-dessus du seuil, le montant est réservé jusqu'à la validation d'un second membre du bureau (</w:t>
      </w:r>
      <w:r>
        <w:rPr>
          <w:rFonts w:ascii="Inter" w:cs="Inter" w:eastAsia="Inter" w:hAnsi="Inter"/>
          <w:b/>
          <w:bCs/>
          <w:color w:val="0E5A3C"/>
          <w:sz w:val="21"/>
          <w:szCs w:val="21"/>
        </w:rPr>
        <w:t xml:space="preserve">Valider avec mon code PIN</w:t>
      </w:r>
      <w:r>
        <w:rPr>
          <w:rFonts w:ascii="Inter" w:cs="Inter" w:eastAsia="Inter" w:hAnsi="Inter"/>
          <w:color w:val="1C1B17"/>
          <w:sz w:val="21"/>
          <w:szCs w:val="21"/>
        </w:rPr>
        <w:t xml:space="preserve">).</w:t>
      </w:r>
    </w:p>
    <w:p>
      <w:pPr>
        <w:pStyle w:val="ListParagraph"/>
        <w:numPr>
          <w:ilvl w:val="0"/>
          <w:numId w:val="2"/>
        </w:numPr>
        <w:spacing w:after="80" w:line="290"/>
      </w:pPr>
      <w:r>
        <w:rPr>
          <w:rFonts w:ascii="Inter" w:cs="Inter" w:eastAsia="Inter" w:hAnsi="Inter"/>
          <w:b/>
          <w:bCs/>
          <w:color w:val="1C1B17"/>
          <w:sz w:val="21"/>
          <w:szCs w:val="21"/>
        </w:rPr>
        <w:t xml:space="preserve">Rendre compte</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Rapports</w:t>
      </w:r>
      <w:r>
        <w:rPr>
          <w:rFonts w:ascii="Inter" w:cs="Inter" w:eastAsia="Inter" w:hAnsi="Inter"/>
          <w:color w:val="1C1B17"/>
          <w:sz w:val="21"/>
          <w:szCs w:val="21"/>
        </w:rPr>
        <w:t xml:space="preserve"> › </w:t>
      </w:r>
      <w:r>
        <w:rPr>
          <w:rFonts w:ascii="Inter" w:cs="Inter" w:eastAsia="Inter" w:hAnsi="Inter"/>
          <w:b/>
          <w:bCs/>
          <w:color w:val="0E5A3C"/>
          <w:sz w:val="21"/>
          <w:szCs w:val="21"/>
        </w:rPr>
        <w:t xml:space="preserve">Imprimer le rapport pour l'AG</w:t>
      </w:r>
      <w:r>
        <w:rPr>
          <w:rFonts w:ascii="Inter" w:cs="Inter" w:eastAsia="Inter" w:hAnsi="Inter"/>
          <w:color w:val="1C1B17"/>
          <w:sz w:val="21"/>
          <w:szCs w:val="21"/>
        </w:rPr>
        <w:t xml:space="preserve">, ou </w:t>
      </w:r>
      <w:r>
        <w:rPr>
          <w:rFonts w:ascii="Inter" w:cs="Inter" w:eastAsia="Inter" w:hAnsi="Inter"/>
          <w:b/>
          <w:bCs/>
          <w:color w:val="0E5A3C"/>
          <w:sz w:val="21"/>
          <w:szCs w:val="21"/>
        </w:rPr>
        <w:t xml:space="preserve">Exporter les données (CSV, ouvrable dans Excel)</w:t>
      </w:r>
      <w:r>
        <w:rPr>
          <w:rFonts w:ascii="Inter" w:cs="Inter" w:eastAsia="Inter" w:hAnsi="Inter"/>
          <w:color w:val="1C1B17"/>
          <w:sz w:val="21"/>
          <w:szCs w:val="21"/>
        </w:rPr>
        <w:t xml:space="preserve">.</w:t>
      </w:r>
    </w:p>
    <w:p>
      <w:pPr>
        <w:pStyle w:val="Heading1"/>
        <w:keepNext/>
        <w:pageBreakBefore/>
        <w:pBdr>
          <w:bottom w:val="single" w:color="E8820C" w:sz="8" w:space="4"/>
        </w:pBdr>
        <w:spacing w:after="160" w:before="320"/>
      </w:pPr>
      <w:r>
        <w:rPr>
          <w:rFonts w:ascii="Inter" w:cs="Inter" w:eastAsia="Inter" w:hAnsi="Inter"/>
          <w:b/>
          <w:bCs/>
          <w:color w:val="0E5A3C"/>
          <w:sz w:val="30"/>
          <w:szCs w:val="30"/>
        </w:rPr>
        <w:t xml:space="preserve">Liste de contrôle de mise en service</w:t>
      </w:r>
    </w:p>
    <w:tbl>
      <w:tblPr>
        <w:tblW w:type="dxa" w:w="9638"/>
        <w:tblBorders>
          <w:top w:val="single" w:color="E2D9C6" w:sz="4"/>
          <w:left w:val="single" w:color="E2D9C6" w:sz="4"/>
          <w:bottom w:val="single" w:color="E2D9C6" w:sz="4"/>
          <w:right w:val="single" w:color="E2D9C6" w:sz="4"/>
          <w:insideH w:val="single" w:color="E2D9C6" w:sz="4"/>
          <w:insideV w:val="single" w:color="E2D9C6" w:sz="4"/>
        </w:tblBorders>
      </w:tblPr>
      <w:tblGrid>
        <w:gridCol w:w="600"/>
        <w:gridCol w:w="6838"/>
        <w:gridCol w:w="2200"/>
      </w:tblGrid>
      <w:tr>
        <w:trPr>
          <w:tblHeader/>
        </w:trPr>
        <w:tc>
          <w:tcPr>
            <w:tcW w:type="dxa" w:w="600"/>
            <w:shd w:fill="0E5A3C" w:color="auto" w:val="clear"/>
            <w:tcMar>
              <w:top w:type="dxa" w:w="80"/>
              <w:left w:type="dxa" w:w="110"/>
              <w:bottom w:type="dxa" w:w="80"/>
              <w:right w:type="dxa" w:w="110"/>
            </w:tcMar>
          </w:tcPr>
          <w:p>
            <w:r>
              <w:rPr>
                <w:rFonts w:ascii="Inter" w:cs="Inter" w:eastAsia="Inter" w:hAnsi="Inter"/>
                <w:b/>
                <w:bCs/>
                <w:color w:val="FFFFFF"/>
                <w:sz w:val="18"/>
                <w:szCs w:val="18"/>
              </w:rPr>
              <w:t xml:space="preserve"/>
            </w:r>
          </w:p>
        </w:tc>
        <w:tc>
          <w:tcPr>
            <w:tcW w:type="dxa" w:w="6838"/>
            <w:shd w:fill="0E5A3C" w:color="auto" w:val="clear"/>
            <w:tcMar>
              <w:top w:type="dxa" w:w="80"/>
              <w:left w:type="dxa" w:w="110"/>
              <w:bottom w:type="dxa" w:w="80"/>
              <w:right w:type="dxa" w:w="110"/>
            </w:tcMar>
          </w:tcPr>
          <w:p>
            <w:r>
              <w:rPr>
                <w:rFonts w:ascii="Inter" w:cs="Inter" w:eastAsia="Inter" w:hAnsi="Inter"/>
                <w:b/>
                <w:bCs/>
                <w:color w:val="FFFFFF"/>
                <w:sz w:val="18"/>
                <w:szCs w:val="18"/>
              </w:rPr>
              <w:t xml:space="preserve">Point à vérifier</w:t>
            </w:r>
          </w:p>
        </w:tc>
        <w:tc>
          <w:tcPr>
            <w:tcW w:type="dxa" w:w="2200"/>
            <w:shd w:fill="0E5A3C" w:color="auto" w:val="clear"/>
            <w:tcMar>
              <w:top w:type="dxa" w:w="80"/>
              <w:left w:type="dxa" w:w="110"/>
              <w:bottom w:type="dxa" w:w="80"/>
              <w:right w:type="dxa" w:w="110"/>
            </w:tcMar>
          </w:tcPr>
          <w:p>
            <w:r>
              <w:rPr>
                <w:rFonts w:ascii="Inter" w:cs="Inter" w:eastAsia="Inter" w:hAnsi="Inter"/>
                <w:b/>
                <w:bCs/>
                <w:color w:val="FFFFFF"/>
                <w:sz w:val="18"/>
                <w:szCs w:val="18"/>
              </w:rPr>
              <w:t xml:space="preserve">Qui</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Compte du trésorier créé, code PIN choisi</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shd w:fill="FBF7EE" w:color="auto" w:val="clear"/>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shd w:fill="FBF7EE" w:color="auto" w:val="clear"/>
            <w:tcMar>
              <w:top w:type="dxa" w:w="80"/>
              <w:left w:type="dxa" w:w="110"/>
              <w:bottom w:type="dxa" w:w="80"/>
              <w:right w:type="dxa" w:w="110"/>
            </w:tcMar>
          </w:tcPr>
          <w:p>
            <w:r>
              <w:rPr>
                <w:rFonts w:ascii="Inter" w:cs="Inter" w:eastAsia="Inter" w:hAnsi="Inter"/>
                <w:color w:val="1C1B17"/>
                <w:sz w:val="19"/>
                <w:szCs w:val="19"/>
              </w:rPr>
              <w:t xml:space="preserve">Association créée dans l'application</w:t>
            </w:r>
          </w:p>
        </w:tc>
        <w:tc>
          <w:tcPr>
            <w:tcW w:type="dxa" w:w="2200"/>
            <w:shd w:fill="FBF7EE" w:color="auto" w:val="clear"/>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Compte mobile money de l'association rattaché</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Président</w:t>
            </w:r>
          </w:p>
        </w:tc>
      </w:tr>
      <w:tr>
        <w:trPr>
          <w:cantSplit/>
        </w:trPr>
        <w:tc>
          <w:tcPr>
            <w:tcW w:type="dxa" w:w="600"/>
            <w:shd w:fill="FBF7EE" w:color="auto" w:val="clear"/>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shd w:fill="FBF7EE" w:color="auto" w:val="clear"/>
            <w:tcMar>
              <w:top w:type="dxa" w:w="80"/>
              <w:left w:type="dxa" w:w="110"/>
              <w:bottom w:type="dxa" w:w="80"/>
              <w:right w:type="dxa" w:w="110"/>
            </w:tcMar>
          </w:tcPr>
          <w:p>
            <w:r>
              <w:rPr>
                <w:rFonts w:ascii="Inter" w:cs="Inter" w:eastAsia="Inter" w:hAnsi="Inter"/>
                <w:color w:val="1C1B17"/>
                <w:sz w:val="19"/>
                <w:szCs w:val="19"/>
              </w:rPr>
              <w:t xml:space="preserve">Connexion à l'espace trésorier web vérifiée</w:t>
            </w:r>
          </w:p>
        </w:tc>
        <w:tc>
          <w:tcPr>
            <w:tcW w:type="dxa" w:w="2200"/>
            <w:shd w:fill="FBF7EE" w:color="auto" w:val="clear"/>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Catégories de cotisation créées, catégorie par défaut cochée</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shd w:fill="FBF7EE" w:color="auto" w:val="clear"/>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shd w:fill="FBF7EE" w:color="auto" w:val="clear"/>
            <w:tcMar>
              <w:top w:type="dxa" w:w="80"/>
              <w:left w:type="dxa" w:w="110"/>
              <w:bottom w:type="dxa" w:w="80"/>
              <w:right w:type="dxa" w:w="110"/>
            </w:tcMar>
          </w:tcPr>
          <w:p>
            <w:r>
              <w:rPr>
                <w:rFonts w:ascii="Inter" w:cs="Inter" w:eastAsia="Inter" w:hAnsi="Inter"/>
                <w:color w:val="1C1B17"/>
                <w:sz w:val="19"/>
                <w:szCs w:val="19"/>
              </w:rPr>
              <w:t xml:space="preserve">Seuil de double validation et délai de contestation vérifiés</w:t>
            </w:r>
          </w:p>
        </w:tc>
        <w:tc>
          <w:tcPr>
            <w:tcW w:type="dxa" w:w="2200"/>
            <w:shd w:fill="FBF7EE" w:color="auto" w:val="clear"/>
            <w:tcMar>
              <w:top w:type="dxa" w:w="80"/>
              <w:left w:type="dxa" w:w="110"/>
              <w:bottom w:type="dxa" w:w="80"/>
              <w:right w:type="dxa" w:w="110"/>
            </w:tcMar>
          </w:tcPr>
          <w:p>
            <w:r>
              <w:rPr>
                <w:rFonts w:ascii="Inter" w:cs="Inter" w:eastAsia="Inter" w:hAnsi="Inter"/>
                <w:color w:val="1C1B17"/>
                <w:sz w:val="19"/>
                <w:szCs w:val="19"/>
              </w:rPr>
              <w:t xml:space="preserve">Bureau</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Membres importés ou ajoutés ; demandes d'adhésion validées</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shd w:fill="FBF7EE" w:color="auto" w:val="clear"/>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shd w:fill="FBF7EE" w:color="auto" w:val="clear"/>
            <w:tcMar>
              <w:top w:type="dxa" w:w="80"/>
              <w:left w:type="dxa" w:w="110"/>
              <w:bottom w:type="dxa" w:w="80"/>
              <w:right w:type="dxa" w:w="110"/>
            </w:tcMar>
          </w:tcPr>
          <w:p>
            <w:r>
              <w:rPr>
                <w:rFonts w:ascii="Inter" w:cs="Inter" w:eastAsia="Inter" w:hAnsi="Inter"/>
                <w:color w:val="1C1B17"/>
                <w:sz w:val="19"/>
                <w:szCs w:val="19"/>
              </w:rPr>
              <w:t xml:space="preserve">Second membre du bureau nommé (président ou trésorier)</w:t>
            </w:r>
          </w:p>
        </w:tc>
        <w:tc>
          <w:tcPr>
            <w:tcW w:type="dxa" w:w="2200"/>
            <w:shd w:fill="FBF7EE" w:color="auto" w:val="clear"/>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Échéances du premier mois créées</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Trésorier</w:t>
            </w:r>
          </w:p>
        </w:tc>
      </w:tr>
      <w:tr>
        <w:trPr>
          <w:cantSplit/>
        </w:trPr>
        <w:tc>
          <w:tcPr>
            <w:tcW w:type="dxa" w:w="600"/>
            <w:shd w:fill="FBF7EE" w:color="auto" w:val="clear"/>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shd w:fill="FBF7EE" w:color="auto" w:val="clear"/>
            <w:tcMar>
              <w:top w:type="dxa" w:w="80"/>
              <w:left w:type="dxa" w:w="110"/>
              <w:bottom w:type="dxa" w:w="80"/>
              <w:right w:type="dxa" w:w="110"/>
            </w:tcMar>
          </w:tcPr>
          <w:p>
            <w:r>
              <w:rPr>
                <w:rFonts w:ascii="Inter" w:cs="Inter" w:eastAsia="Inter" w:hAnsi="Inter"/>
                <w:color w:val="1C1B17"/>
                <w:sz w:val="19"/>
                <w:szCs w:val="19"/>
              </w:rPr>
              <w:t xml:space="preserve">Message de lancement envoyé aux membres</w:t>
            </w:r>
          </w:p>
        </w:tc>
        <w:tc>
          <w:tcPr>
            <w:tcW w:type="dxa" w:w="2200"/>
            <w:shd w:fill="FBF7EE" w:color="auto" w:val="clear"/>
            <w:tcMar>
              <w:top w:type="dxa" w:w="80"/>
              <w:left w:type="dxa" w:w="110"/>
              <w:bottom w:type="dxa" w:w="80"/>
              <w:right w:type="dxa" w:w="110"/>
            </w:tcMar>
          </w:tcPr>
          <w:p>
            <w:r>
              <w:rPr>
                <w:rFonts w:ascii="Inter" w:cs="Inter" w:eastAsia="Inter" w:hAnsi="Inter"/>
                <w:color w:val="1C1B17"/>
                <w:sz w:val="19"/>
                <w:szCs w:val="19"/>
              </w:rPr>
              <w:t xml:space="preserve">Président</w:t>
            </w:r>
          </w:p>
        </w:tc>
      </w:tr>
      <w:tr>
        <w:trPr>
          <w:cantSplit/>
        </w:trPr>
        <w:tc>
          <w:tcPr>
            <w:tcW w:type="dxa" w:w="600"/>
            <w:tcMar>
              <w:top w:type="dxa" w:w="80"/>
              <w:left w:type="dxa" w:w="110"/>
              <w:bottom w:type="dxa" w:w="80"/>
              <w:right w:type="dxa" w:w="110"/>
            </w:tcMar>
          </w:tcPr>
          <w:p>
            <w:pPr>
              <w:jc w:val="center"/>
            </w:pPr>
            <w:r>
              <w:rPr>
                <w:rFonts w:ascii="Inter" w:cs="Inter" w:eastAsia="Inter" w:hAnsi="Inter"/>
                <w:color w:val="0E5A3C"/>
                <w:sz w:val="24"/>
                <w:szCs w:val="24"/>
              </w:rPr>
              <w:t xml:space="preserve">☐</w:t>
            </w:r>
          </w:p>
        </w:tc>
        <w:tc>
          <w:tcPr>
            <w:tcW w:type="dxa" w:w="6838"/>
            <w:tcMar>
              <w:top w:type="dxa" w:w="80"/>
              <w:left w:type="dxa" w:w="110"/>
              <w:bottom w:type="dxa" w:w="80"/>
              <w:right w:type="dxa" w:w="110"/>
            </w:tcMar>
          </w:tcPr>
          <w:p>
            <w:r>
              <w:rPr>
                <w:rFonts w:ascii="Inter" w:cs="Inter" w:eastAsia="Inter" w:hAnsi="Inter"/>
                <w:color w:val="1C1B17"/>
                <w:sz w:val="19"/>
                <w:szCs w:val="19"/>
              </w:rPr>
              <w:t xml:space="preserve">Premier paiement mobile money reçu et visible au tableau de bord</w:t>
            </w:r>
          </w:p>
        </w:tc>
        <w:tc>
          <w:tcPr>
            <w:tcW w:type="dxa" w:w="2200"/>
            <w:tcMar>
              <w:top w:type="dxa" w:w="80"/>
              <w:left w:type="dxa" w:w="110"/>
              <w:bottom w:type="dxa" w:w="80"/>
              <w:right w:type="dxa" w:w="110"/>
            </w:tcMar>
          </w:tcPr>
          <w:p>
            <w:r>
              <w:rPr>
                <w:rFonts w:ascii="Inter" w:cs="Inter" w:eastAsia="Inter" w:hAnsi="Inter"/>
                <w:color w:val="1C1B17"/>
                <w:sz w:val="19"/>
                <w:szCs w:val="19"/>
              </w:rPr>
              <w:t xml:space="preserve">Bureau</w:t>
            </w:r>
          </w:p>
        </w:tc>
      </w:tr>
    </w:tbl>
    <w:p>
      <w:pPr>
        <w:spacing w:after="120"/>
      </w:pPr>
    </w:p>
    <w:p>
      <w:pPr>
        <w:keepLines/>
        <w:pBdr>
          <w:left w:val="single" w:color="0E5A3C" w:sz="18" w:space="8"/>
        </w:pBdr>
        <w:shd w:fill="DCEEE4" w:color="auto" w:val="clear"/>
        <w:spacing w:after="180" w:before="80" w:line="280"/>
        <w:ind w:left="170" w:right="170"/>
      </w:pPr>
      <w:r>
        <w:rPr>
          <w:rFonts w:ascii="Inter" w:cs="Inter" w:eastAsia="Inter" w:hAnsi="Inter"/>
          <w:b/>
          <w:bCs/>
          <w:color w:val="0E5A3C"/>
          <w:sz w:val="19"/>
          <w:szCs w:val="19"/>
        </w:rPr>
        <w:t xml:space="preserve">Mise en service : </w:t>
      </w:r>
      <w:r>
        <w:rPr>
          <w:rFonts w:ascii="Inter" w:cs="Inter" w:eastAsia="Inter" w:hAnsi="Inter"/>
          <w:color w:val="1C1B17"/>
          <w:sz w:val="19"/>
          <w:szCs w:val="19"/>
        </w:rPr>
        <w:t xml:space="preserve">L'association est </w:t>
      </w:r>
      <w:r>
        <w:rPr>
          <w:rFonts w:ascii="Inter" w:cs="Inter" w:eastAsia="Inter" w:hAnsi="Inter"/>
          <w:b/>
          <w:bCs/>
          <w:color w:val="1C1B17"/>
          <w:sz w:val="19"/>
          <w:szCs w:val="19"/>
        </w:rPr>
        <w:t xml:space="preserve">en service</w:t>
      </w:r>
      <w:r>
        <w:rPr>
          <w:rFonts w:ascii="Inter" w:cs="Inter" w:eastAsia="Inter" w:hAnsi="Inter"/>
          <w:color w:val="1C1B17"/>
          <w:sz w:val="19"/>
          <w:szCs w:val="19"/>
        </w:rPr>
        <w:t xml:space="preserve"> quand le premier paiement mobile money d'un membre apparaît au tableau de bord et que son reçu est visible dans l'application du membre. Prévoyez ensuite un point au bout d'un mois : membres encore absents, relances, premiers rapports.</w:t>
      </w:r>
    </w:p>
    <w:p>
      <w:pPr>
        <w:pStyle w:val="Heading1"/>
        <w:keepNext/>
        <w:pBdr>
          <w:bottom w:val="single" w:color="E8820C" w:sz="8" w:space="4"/>
        </w:pBdr>
        <w:spacing w:after="160" w:before="320"/>
      </w:pPr>
      <w:r>
        <w:rPr>
          <w:rFonts w:ascii="Inter" w:cs="Inter" w:eastAsia="Inter" w:hAnsi="Inter"/>
          <w:b/>
          <w:bCs/>
          <w:color w:val="0E5A3C"/>
          <w:sz w:val="30"/>
          <w:szCs w:val="30"/>
        </w:rPr>
        <w:t xml:space="preserve">Besoin d'aide ?</w:t>
      </w:r>
    </w:p>
    <w:p>
      <w:pPr>
        <w:pStyle w:val="ListParagraph"/>
        <w:numPr>
          <w:ilvl w:val="0"/>
          <w:numId w:val="2"/>
        </w:numPr>
        <w:spacing w:after="80" w:line="290"/>
      </w:pPr>
      <w:r>
        <w:rPr>
          <w:rFonts w:ascii="Inter" w:cs="Inter" w:eastAsia="Inter" w:hAnsi="Inter"/>
          <w:b/>
          <w:bCs/>
          <w:color w:val="1C1B17"/>
          <w:sz w:val="21"/>
          <w:szCs w:val="21"/>
        </w:rPr>
        <w:t xml:space="preserve">Support</w:t>
      </w:r>
      <w:r>
        <w:rPr>
          <w:rFonts w:ascii="Inter" w:cs="Inter" w:eastAsia="Inter" w:hAnsi="Inter"/>
          <w:color w:val="1C1B17"/>
          <w:sz w:val="21"/>
          <w:szCs w:val="21"/>
        </w:rPr>
        <w:t xml:space="preserve"> : support_nzassa@nanbara.ci</w:t>
      </w:r>
    </w:p>
    <w:p>
      <w:pPr>
        <w:pStyle w:val="ListParagraph"/>
        <w:numPr>
          <w:ilvl w:val="0"/>
          <w:numId w:val="2"/>
        </w:numPr>
        <w:spacing w:after="80" w:line="290"/>
      </w:pPr>
      <w:r>
        <w:rPr>
          <w:rFonts w:ascii="Inter" w:cs="Inter" w:eastAsia="Inter" w:hAnsi="Inter"/>
          <w:b/>
          <w:bCs/>
          <w:color w:val="1C1B17"/>
          <w:sz w:val="21"/>
          <w:szCs w:val="21"/>
        </w:rPr>
        <w:t xml:space="preserve">Inscription d'une association</w:t>
      </w:r>
      <w:r>
        <w:rPr>
          <w:rFonts w:ascii="Inter" w:cs="Inter" w:eastAsia="Inter" w:hAnsi="Inter"/>
          <w:color w:val="1C1B17"/>
          <w:sz w:val="21"/>
          <w:szCs w:val="21"/>
        </w:rPr>
        <w:t xml:space="preserve"> : bonjour_nzassa@nanbara.ci</w:t>
      </w:r>
    </w:p>
    <w:p>
      <w:pPr>
        <w:pStyle w:val="ListParagraph"/>
        <w:numPr>
          <w:ilvl w:val="0"/>
          <w:numId w:val="2"/>
        </w:numPr>
        <w:spacing w:after="80" w:line="290"/>
      </w:pPr>
      <w:r>
        <w:rPr>
          <w:rFonts w:ascii="Inter" w:cs="Inter" w:eastAsia="Inter" w:hAnsi="Inter"/>
          <w:b/>
          <w:bCs/>
          <w:color w:val="1C1B17"/>
          <w:sz w:val="21"/>
          <w:szCs w:val="21"/>
        </w:rPr>
        <w:t xml:space="preserve">WhatsApp</w:t>
      </w:r>
      <w:r>
        <w:rPr>
          <w:rFonts w:ascii="Inter" w:cs="Inter" w:eastAsia="Inter" w:hAnsi="Inter"/>
          <w:color w:val="1C1B17"/>
          <w:sz w:val="21"/>
          <w:szCs w:val="21"/>
        </w:rPr>
        <w:t xml:space="preserve"> : +225 05 01 62 91 91</w:t>
      </w:r>
    </w:p>
    <w:p>
      <w:pPr>
        <w:pStyle w:val="ListParagraph"/>
        <w:numPr>
          <w:ilvl w:val="0"/>
          <w:numId w:val="2"/>
        </w:numPr>
        <w:spacing w:after="80" w:line="290"/>
      </w:pPr>
      <w:r>
        <w:rPr>
          <w:rFonts w:ascii="Inter" w:cs="Inter" w:eastAsia="Inter" w:hAnsi="Inter"/>
          <w:b/>
          <w:bCs/>
          <w:color w:val="1C1B17"/>
          <w:sz w:val="21"/>
          <w:szCs w:val="21"/>
        </w:rPr>
        <w:t xml:space="preserve">Site</w:t>
      </w:r>
      <w:r>
        <w:rPr>
          <w:rFonts w:ascii="Inter" w:cs="Inter" w:eastAsia="Inter" w:hAnsi="Inter"/>
          <w:color w:val="1C1B17"/>
          <w:sz w:val="21"/>
          <w:szCs w:val="21"/>
        </w:rPr>
        <w:t xml:space="preserve"> : www.nzassa.app (FAQ, guides, téléchargement)</w:t>
      </w:r>
    </w:p>
    <w:sectPr>
      <w:headerReference w:type="default" r:id="rId7"/>
      <w:footerReference w:type="default" r:id="rId8"/>
      <w:pgSz w:w="11906" w:h="16838" w:orient="portrait"/>
      <w:pgMar w:top="1500" w:right="1134" w:bottom="1250" w:left="1134"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820C" w:sz="8" w:space="6"/>
      </w:pBdr>
      <w:tabs>
        <w:tab w:val="right" w:pos="9638"/>
      </w:tabs>
    </w:pPr>
    <w:r>
      <w:rPr>
        <w:rFonts w:ascii="Inter" w:cs="Inter" w:eastAsia="Inter" w:hAnsi="Inter"/>
        <w:color w:val="5E5A50"/>
        <w:sz w:val="16"/>
        <w:szCs w:val="16"/>
      </w:rPr>
      <w:t xml:space="preserve">Nzassa, une solution de Nanbara SASU · www.nzassa.app</w:t>
    </w:r>
    <w:r>
      <w:rPr>
        <w:rFonts w:ascii="Inter" w:cs="Inter" w:eastAsia="Inter" w:hAnsi="Inter"/>
        <w:color w:val="5E5A50"/>
        <w:sz w:val="16"/>
        <w:szCs w:val="16"/>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28725" cy="323850"/>
          <wp:effectExtent t="0" r="0" b="0" l="0"/>
          <wp:docPr id="1" name="Nzassa" descr="Logo Nzassa" title="Nz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2872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E8820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B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4d0b9d7ffcaade88e077b5fe9868e6150af7be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Mettre son association sur Nzassa</dc:title>
  <dc:creator>Nanbara</dc:creator>
  <dc:description>Du premier compte à la mise en service : le guide du président et du trésorier.</dc:description>
  <cp:lastModifiedBy>Un-named</cp:lastModifiedBy>
  <cp:revision>1</cp:revision>
  <dcterms:created xsi:type="dcterms:W3CDTF">2026-10-10T18:55:53.397Z</dcterms:created>
  <dcterms:modified xsi:type="dcterms:W3CDTF">2026-10-10T18:55:53.398Z</dcterms:modified>
</cp:coreProperties>
</file>

<file path=docProps/custom.xml><?xml version="1.0" encoding="utf-8"?>
<Properties xmlns="http://schemas.openxmlformats.org/officeDocument/2006/custom-properties" xmlns:vt="http://schemas.openxmlformats.org/officeDocument/2006/docPropsVTypes"/>
</file>