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Inter" w:cs="Inter" w:eastAsia="Inter" w:hAnsi="Inter"/>
          <w:b/>
          <w:bCs/>
          <w:color w:val="A35A05"/>
          <w:spacing w:val="40"/>
          <w:sz w:val="17"/>
          <w:szCs w:val="17"/>
        </w:rPr>
        <w:t xml:space="preserve">GUIDE D'ONBOARDING</w:t>
      </w:r>
    </w:p>
    <w:p>
      <w:pPr>
        <w:spacing w:after="120"/>
      </w:pPr>
      <w:r>
        <w:rPr>
          <w:rFonts w:ascii="Inter" w:cs="Inter" w:eastAsia="Inter" w:hAnsi="Inter"/>
          <w:b/>
          <w:bCs/>
          <w:color w:val="0E5A3C"/>
          <w:sz w:val="44"/>
          <w:szCs w:val="44"/>
        </w:rPr>
        <w:t xml:space="preserve">Payer ses cotisations avec Nzassa</w:t>
      </w:r>
    </w:p>
    <w:p>
      <w:pPr>
        <w:pBdr>
          <w:bottom w:val="single" w:color="E8820C" w:sz="12" w:space="6"/>
        </w:pBdr>
        <w:spacing w:after="280"/>
      </w:pPr>
      <w:r>
        <w:rPr>
          <w:rFonts w:ascii="Inter" w:cs="Inter" w:eastAsia="Inter" w:hAnsi="Inter"/>
          <w:color w:val="5E5A50"/>
          <w:sz w:val="22"/>
          <w:szCs w:val="22"/>
        </w:rPr>
        <w:t xml:space="preserve">De l'invitation au premier reçu : le guide du membre.</w:t>
      </w:r>
    </w:p>
    <w:p>
      <w:pPr>
        <w:spacing w:after="140" w:line="30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Votre association utilise Nzassa pour ses cotisations. En quelques minutes, vous pourrez voir ce que vous devez, payer par mobile money et recevoir un reçu à chaque paiement.</w:t>
      </w:r>
    </w:p>
    <w:p>
      <w:pPr>
        <w:spacing w:after="140" w:line="30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Créer votre compte est gratuit. Les frais de service d'un paiement mobile money sont toujours </w:t>
      </w:r>
      <w:r>
        <w:rPr>
          <w:rFonts w:ascii="Inter" w:cs="Inter" w:eastAsia="Inter" w:hAnsi="Inter"/>
          <w:b/>
          <w:bCs/>
          <w:color w:val="1C1B17"/>
          <w:sz w:val="21"/>
          <w:szCs w:val="21"/>
        </w:rPr>
        <w:t xml:space="preserve">affichés avant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que vous confirmiez.</w:t>
      </w:r>
    </w:p>
    <w:p>
      <w:pPr>
        <w:spacing w:after="140" w:line="30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Votre paiement part de votre compte mobile money et arrive </w:t>
      </w:r>
      <w:r>
        <w:rPr>
          <w:rFonts w:ascii="Inter" w:cs="Inter" w:eastAsia="Inter" w:hAnsi="Inter"/>
          <w:b/>
          <w:bCs/>
          <w:color w:val="1C1B17"/>
          <w:sz w:val="21"/>
          <w:szCs w:val="21"/>
        </w:rPr>
        <w:t xml:space="preserve">directement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sur le compte mobile money de votre association : il ne transite par aucun compte de Nanbara, la société qui édite Nzassa.</w:t>
      </w:r>
    </w:p>
    <w:p>
      <w:pPr>
        <w:pStyle w:val="Heading1"/>
        <w:keepNext/>
        <w:pBdr>
          <w:bottom w:val="single" w:color="E8820C" w:sz="8" w:space="4"/>
        </w:pBdr>
        <w:spacing w:after="160" w:before="320"/>
      </w:pPr>
      <w:r>
        <w:rPr>
          <w:rFonts w:ascii="Inter" w:cs="Inter" w:eastAsia="Inter" w:hAnsi="Inter"/>
          <w:b/>
          <w:bCs/>
          <w:color w:val="0E5A3C"/>
          <w:sz w:val="30"/>
          <w:szCs w:val="30"/>
        </w:rPr>
        <w:t xml:space="preserve">Avant de commencer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Un smartphone Android ou iPhone.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Le </w:t>
      </w:r>
      <w:r>
        <w:rPr>
          <w:rFonts w:ascii="Inter" w:cs="Inter" w:eastAsia="Inter" w:hAnsi="Inter"/>
          <w:b/>
          <w:bCs/>
          <w:color w:val="1C1B17"/>
          <w:sz w:val="21"/>
          <w:szCs w:val="21"/>
        </w:rPr>
        <w:t xml:space="preserve">numéro de téléphone que vous avez donné à l'association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(c'est lui qui vous relie à elle).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Un compte Wave, Orange Money, MTN MoMo ou Moov Money pour payer en ligne (facultatif : vous pouvez aussi payer en espèces au trésorier).</w:t>
      </w:r>
    </w:p>
    <w:p>
      <w:pPr>
        <w:pStyle w:val="Heading1"/>
        <w:keepNext/>
        <w:pBdr>
          <w:bottom w:val="single" w:color="E8820C" w:sz="8" w:space="4"/>
        </w:pBdr>
        <w:spacing w:after="160" w:before="320"/>
      </w:pPr>
      <w:r>
        <w:rPr>
          <w:rFonts w:ascii="Inter" w:cs="Inter" w:eastAsia="Inter" w:hAnsi="Inter"/>
          <w:b/>
          <w:bCs/>
          <w:color w:val="0E5A3C"/>
          <w:sz w:val="30"/>
          <w:szCs w:val="30"/>
        </w:rPr>
        <w:t xml:space="preserve">Partie 1 · Rejoindre son association</w:t>
      </w:r>
    </w:p>
    <w:p>
      <w:pPr>
        <w:pStyle w:val="Heading2"/>
        <w:keepNext/>
        <w:spacing w:after="60" w:before="260"/>
      </w:pPr>
      <w:r>
        <w:rPr>
          <w:rFonts w:ascii="Inter" w:cs="Inter" w:eastAsia="Inter" w:hAnsi="Inter"/>
          <w:b/>
          <w:bCs/>
          <w:color w:val="A35A05"/>
          <w:sz w:val="24"/>
          <w:szCs w:val="24"/>
        </w:rPr>
        <w:t xml:space="preserve">1. </w:t>
      </w:r>
      <w:r>
        <w:rPr>
          <w:rFonts w:ascii="Inter" w:cs="Inter" w:eastAsia="Inter" w:hAnsi="Inter"/>
          <w:b/>
          <w:bCs/>
          <w:color w:val="1C1B17"/>
          <w:sz w:val="24"/>
          <w:szCs w:val="24"/>
        </w:rPr>
        <w:t xml:space="preserve">Recevoir l'invitation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Le trésorier vous a ajouté : vous recevez un </w:t>
      </w:r>
      <w:r>
        <w:rPr>
          <w:rFonts w:ascii="Inter" w:cs="Inter" w:eastAsia="Inter" w:hAnsi="Inter"/>
          <w:b/>
          <w:bCs/>
          <w:color w:val="1C1B17"/>
          <w:sz w:val="21"/>
          <w:szCs w:val="21"/>
        </w:rPr>
        <w:t xml:space="preserve">SMS d'invitation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de Nzassa.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Ou bien le bureau vous a transmis un </w:t>
      </w:r>
      <w:r>
        <w:rPr>
          <w:rFonts w:ascii="Inter" w:cs="Inter" w:eastAsia="Inter" w:hAnsi="Inter"/>
          <w:b/>
          <w:bCs/>
          <w:color w:val="1C1B17"/>
          <w:sz w:val="21"/>
          <w:szCs w:val="21"/>
        </w:rPr>
        <w:t xml:space="preserve">code d'adhésion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(8 caractères, ex. K7Q2MZ4P), souvent sur le groupe WhatsApp.</w:t>
      </w:r>
    </w:p>
    <w:p>
      <w:pPr>
        <w:pStyle w:val="Heading2"/>
        <w:keepNext/>
        <w:spacing w:after="60" w:before="260"/>
      </w:pPr>
      <w:r>
        <w:rPr>
          <w:rFonts w:ascii="Inter" w:cs="Inter" w:eastAsia="Inter" w:hAnsi="Inter"/>
          <w:b/>
          <w:bCs/>
          <w:color w:val="A35A05"/>
          <w:sz w:val="24"/>
          <w:szCs w:val="24"/>
        </w:rPr>
        <w:t xml:space="preserve">2. </w:t>
      </w:r>
      <w:r>
        <w:rPr>
          <w:rFonts w:ascii="Inter" w:cs="Inter" w:eastAsia="Inter" w:hAnsi="Inter"/>
          <w:b/>
          <w:bCs/>
          <w:color w:val="1C1B17"/>
          <w:sz w:val="24"/>
          <w:szCs w:val="24"/>
        </w:rPr>
        <w:t xml:space="preserve">Installer Nzassa et créer son compte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Téléchargez </w:t>
      </w:r>
      <w:r>
        <w:rPr>
          <w:rFonts w:ascii="Inter" w:cs="Inter" w:eastAsia="Inter" w:hAnsi="Inter"/>
          <w:b/>
          <w:bCs/>
          <w:color w:val="1C1B17"/>
          <w:sz w:val="21"/>
          <w:szCs w:val="21"/>
        </w:rPr>
        <w:t xml:space="preserve">Nzassa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sur Google Play ou l'App Store (liens sur www.nzassa.app).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Touchez 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Créer mon compte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et saisissez </w:t>
      </w:r>
      <w:r>
        <w:rPr>
          <w:rFonts w:ascii="Inter" w:cs="Inter" w:eastAsia="Inter" w:hAnsi="Inter"/>
          <w:b/>
          <w:bCs/>
          <w:color w:val="1C1B17"/>
          <w:sz w:val="21"/>
          <w:szCs w:val="21"/>
        </w:rPr>
        <w:t xml:space="preserve">le numéro connu de l'association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. Touchez 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Recevoir le code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, puis tapez le code reçu par SMS.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Indiquez vos 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Nom et prénoms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, puis choisissez et confirmez un code PIN de 4 à 6 chiffres.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Si le trésorier vous avait ajouté, votre association apparaît </w:t>
      </w:r>
      <w:r>
        <w:rPr>
          <w:rFonts w:ascii="Inter" w:cs="Inter" w:eastAsia="Inter" w:hAnsi="Inter"/>
          <w:b/>
          <w:bCs/>
          <w:color w:val="1C1B17"/>
          <w:sz w:val="21"/>
          <w:szCs w:val="21"/>
        </w:rPr>
        <w:t xml:space="preserve">directement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dans 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Mes associations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.</w:t>
      </w:r>
    </w:p>
    <w:p>
      <w:pPr>
        <w:keepLines/>
        <w:pBdr>
          <w:left w:val="single" w:color="E8820C" w:sz="18" w:space="8"/>
        </w:pBdr>
        <w:shd w:fill="FCEBD3" w:color="auto" w:val="clear"/>
        <w:spacing w:after="180" w:before="80" w:line="280"/>
        <w:ind w:left="170" w:right="170"/>
      </w:pPr>
      <w:r>
        <w:rPr>
          <w:rFonts w:ascii="Inter" w:cs="Inter" w:eastAsia="Inter" w:hAnsi="Inter"/>
          <w:b/>
          <w:bCs/>
          <w:color w:val="A35A05"/>
          <w:sz w:val="19"/>
          <w:szCs w:val="19"/>
        </w:rPr>
        <w:t xml:space="preserve">Bon à savoir : </w:t>
      </w:r>
      <w:r>
        <w:rPr>
          <w:rFonts w:ascii="Inter" w:cs="Inter" w:eastAsia="Inter" w:hAnsi="Inter"/>
          <w:color w:val="1C1B17"/>
          <w:sz w:val="19"/>
          <w:szCs w:val="19"/>
        </w:rPr>
        <w:t xml:space="preserve">Votre code PIN valide vos paiements. Personne ne doit le connaître : ni le trésorier, ni Nzassa, ni un « agent » au téléphone.</w:t>
      </w:r>
    </w:p>
    <w:p>
      <w:pPr>
        <w:pStyle w:val="Heading2"/>
        <w:keepNext/>
        <w:spacing w:after="60" w:before="260"/>
      </w:pPr>
      <w:r>
        <w:rPr>
          <w:rFonts w:ascii="Inter" w:cs="Inter" w:eastAsia="Inter" w:hAnsi="Inter"/>
          <w:b/>
          <w:bCs/>
          <w:color w:val="A35A05"/>
          <w:sz w:val="24"/>
          <w:szCs w:val="24"/>
        </w:rPr>
        <w:t xml:space="preserve">3. </w:t>
      </w:r>
      <w:r>
        <w:rPr>
          <w:rFonts w:ascii="Inter" w:cs="Inter" w:eastAsia="Inter" w:hAnsi="Inter"/>
          <w:b/>
          <w:bCs/>
          <w:color w:val="1C1B17"/>
          <w:sz w:val="24"/>
          <w:szCs w:val="24"/>
        </w:rPr>
        <w:t xml:space="preserve">Rejoindre avec un code d'adhésion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Sur l'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Accueil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, touchez 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Rejoindre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, saisissez le 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Code d'adhésion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, puis 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Envoyer ma demande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La mention 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Demande d'adhésion en attente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s'affiche jusqu'à ce que le président ou le trésorier l'accepte.</w:t>
      </w:r>
    </w:p>
    <w:p>
      <w:pPr>
        <w:pStyle w:val="Heading1"/>
        <w:keepNext/>
        <w:pBdr>
          <w:bottom w:val="single" w:color="E8820C" w:sz="8" w:space="4"/>
        </w:pBdr>
        <w:spacing w:after="160" w:before="320"/>
      </w:pPr>
      <w:r>
        <w:rPr>
          <w:rFonts w:ascii="Inter" w:cs="Inter" w:eastAsia="Inter" w:hAnsi="Inter"/>
          <w:b/>
          <w:bCs/>
          <w:color w:val="0E5A3C"/>
          <w:sz w:val="30"/>
          <w:szCs w:val="30"/>
        </w:rPr>
        <w:t xml:space="preserve">Partie 2 · Payer ses cotisations</w:t>
      </w:r>
    </w:p>
    <w:p>
      <w:pPr>
        <w:pStyle w:val="Heading2"/>
        <w:keepNext/>
        <w:spacing w:after="60" w:before="260"/>
      </w:pPr>
      <w:r>
        <w:rPr>
          <w:rFonts w:ascii="Inter" w:cs="Inter" w:eastAsia="Inter" w:hAnsi="Inter"/>
          <w:b/>
          <w:bCs/>
          <w:color w:val="A35A05"/>
          <w:sz w:val="24"/>
          <w:szCs w:val="24"/>
        </w:rPr>
        <w:t xml:space="preserve">4. </w:t>
      </w:r>
      <w:r>
        <w:rPr>
          <w:rFonts w:ascii="Inter" w:cs="Inter" w:eastAsia="Inter" w:hAnsi="Inter"/>
          <w:b/>
          <w:bCs/>
          <w:color w:val="1C1B17"/>
          <w:sz w:val="24"/>
          <w:szCs w:val="24"/>
        </w:rPr>
        <w:t xml:space="preserve">Voir ce que vous devez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L'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Accueil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affiche le total </w:t>
      </w:r>
      <w:r>
        <w:rPr>
          <w:rFonts w:ascii="Inter" w:cs="Inter" w:eastAsia="Inter" w:hAnsi="Inter"/>
          <w:b/>
          <w:bCs/>
          <w:color w:val="1C1B17"/>
          <w:sz w:val="21"/>
          <w:szCs w:val="21"/>
        </w:rPr>
        <w:t xml:space="preserve">à payer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, toutes associations confondues, et les montants en retard.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Touchez une association pour voir 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Votre situation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, vos dernières cotisations et les comptes de l'association.</w:t>
      </w:r>
    </w:p>
    <w:p>
      <w:pPr>
        <w:pStyle w:val="Heading2"/>
        <w:keepNext/>
        <w:spacing w:after="60" w:before="260"/>
      </w:pPr>
      <w:r>
        <w:rPr>
          <w:rFonts w:ascii="Inter" w:cs="Inter" w:eastAsia="Inter" w:hAnsi="Inter"/>
          <w:b/>
          <w:bCs/>
          <w:color w:val="A35A05"/>
          <w:sz w:val="24"/>
          <w:szCs w:val="24"/>
        </w:rPr>
        <w:t xml:space="preserve">5. </w:t>
      </w:r>
      <w:r>
        <w:rPr>
          <w:rFonts w:ascii="Inter" w:cs="Inter" w:eastAsia="Inter" w:hAnsi="Inter"/>
          <w:b/>
          <w:bCs/>
          <w:color w:val="1C1B17"/>
          <w:sz w:val="24"/>
          <w:szCs w:val="24"/>
        </w:rPr>
        <w:t xml:space="preserve">Payer par mobile money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Touchez 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Tout payer en une fois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(ou 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Payer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sur une association).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b/>
          <w:bCs/>
          <w:color w:val="1C1B17"/>
          <w:sz w:val="21"/>
          <w:szCs w:val="21"/>
        </w:rPr>
        <w:t xml:space="preserve">1. Ce que vous payez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: cochez les échéances à régler. Vous pouvez payer plusieurs associations en un seul paiement.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b/>
          <w:bCs/>
          <w:color w:val="1C1B17"/>
          <w:sz w:val="21"/>
          <w:szCs w:val="21"/>
        </w:rPr>
        <w:t xml:space="preserve">2. Moyen de paiement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: choisissez Wave, Orange Money, MTN MoMo ou Moov Money. Le numéro utilisé est indiqué ; 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Changer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pour en prendre un autre.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Vérifiez le récapitulatif : cotisations, </w:t>
      </w:r>
      <w:r>
        <w:rPr>
          <w:rFonts w:ascii="Inter" w:cs="Inter" w:eastAsia="Inter" w:hAnsi="Inter"/>
          <w:b/>
          <w:bCs/>
          <w:color w:val="1C1B17"/>
          <w:sz w:val="21"/>
          <w:szCs w:val="21"/>
        </w:rPr>
        <w:t xml:space="preserve">frais de service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et total. Touchez 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Payer …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, puis confirmez avec votre </w:t>
      </w:r>
      <w:r>
        <w:rPr>
          <w:rFonts w:ascii="Inter" w:cs="Inter" w:eastAsia="Inter" w:hAnsi="Inter"/>
          <w:b/>
          <w:bCs/>
          <w:color w:val="1C1B17"/>
          <w:sz w:val="21"/>
          <w:szCs w:val="21"/>
        </w:rPr>
        <w:t xml:space="preserve">code PIN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Validez sur votre téléphone (ou dans Wave). L'écran 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Paiement réussi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s'affiche et un </w:t>
      </w:r>
      <w:r>
        <w:rPr>
          <w:rFonts w:ascii="Inter" w:cs="Inter" w:eastAsia="Inter" w:hAnsi="Inter"/>
          <w:b/>
          <w:bCs/>
          <w:color w:val="1C1B17"/>
          <w:sz w:val="21"/>
          <w:szCs w:val="21"/>
        </w:rPr>
        <w:t xml:space="preserve">SMS de confirmation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vous est envoyé.</w:t>
      </w:r>
    </w:p>
    <w:p>
      <w:pPr>
        <w:keepLines/>
        <w:pBdr>
          <w:left w:val="single" w:color="E8820C" w:sz="18" w:space="8"/>
        </w:pBdr>
        <w:shd w:fill="FCEBD3" w:color="auto" w:val="clear"/>
        <w:spacing w:after="180" w:before="80" w:line="280"/>
        <w:ind w:left="170" w:right="170"/>
      </w:pPr>
      <w:r>
        <w:rPr>
          <w:rFonts w:ascii="Inter" w:cs="Inter" w:eastAsia="Inter" w:hAnsi="Inter"/>
          <w:b/>
          <w:bCs/>
          <w:color w:val="A35A05"/>
          <w:sz w:val="19"/>
          <w:szCs w:val="19"/>
        </w:rPr>
        <w:t xml:space="preserve">Bon à savoir : </w:t>
      </w:r>
      <w:r>
        <w:rPr>
          <w:rFonts w:ascii="Inter" w:cs="Inter" w:eastAsia="Inter" w:hAnsi="Inter"/>
          <w:color w:val="1C1B17"/>
          <w:sz w:val="19"/>
          <w:szCs w:val="19"/>
        </w:rPr>
        <w:t xml:space="preserve">Réseau coupé pendant le paiement ? Touchez </w:t>
      </w:r>
      <w:r>
        <w:rPr>
          <w:rFonts w:ascii="Inter" w:cs="Inter" w:eastAsia="Inter" w:hAnsi="Inter"/>
          <w:b/>
          <w:bCs/>
          <w:color w:val="0E5A3C"/>
          <w:sz w:val="19"/>
          <w:szCs w:val="19"/>
        </w:rPr>
        <w:t xml:space="preserve">Vérifier plus tard</w:t>
      </w:r>
      <w:r>
        <w:rPr>
          <w:rFonts w:ascii="Inter" w:cs="Inter" w:eastAsia="Inter" w:hAnsi="Inter"/>
          <w:color w:val="1C1B17"/>
          <w:sz w:val="19"/>
          <w:szCs w:val="19"/>
        </w:rPr>
        <w:t xml:space="preserve"> : vous ne serez jamais débité deux fois pour la même tentative.</w:t>
      </w:r>
    </w:p>
    <w:p>
      <w:pPr>
        <w:pStyle w:val="Heading2"/>
        <w:keepNext/>
        <w:spacing w:after="60" w:before="260"/>
      </w:pPr>
      <w:r>
        <w:rPr>
          <w:rFonts w:ascii="Inter" w:cs="Inter" w:eastAsia="Inter" w:hAnsi="Inter"/>
          <w:b/>
          <w:bCs/>
          <w:color w:val="A35A05"/>
          <w:sz w:val="24"/>
          <w:szCs w:val="24"/>
        </w:rPr>
        <w:t xml:space="preserve">6. </w:t>
      </w:r>
      <w:r>
        <w:rPr>
          <w:rFonts w:ascii="Inter" w:cs="Inter" w:eastAsia="Inter" w:hAnsi="Inter"/>
          <w:b/>
          <w:bCs/>
          <w:color w:val="1C1B17"/>
          <w:sz w:val="24"/>
          <w:szCs w:val="24"/>
        </w:rPr>
        <w:t xml:space="preserve">Participer à une collecte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Une collecte (décès, mariage, projet du village) apparaît sur votre 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Accueil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avec la somme déjà réunie.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Touchez 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Participer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, indiquez 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Votre participation (FCFA)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, puis payez comme une cotisation.</w:t>
      </w:r>
    </w:p>
    <w:p>
      <w:pPr>
        <w:pStyle w:val="Heading2"/>
        <w:keepNext/>
        <w:spacing w:after="60" w:before="260"/>
      </w:pPr>
      <w:r>
        <w:rPr>
          <w:rFonts w:ascii="Inter" w:cs="Inter" w:eastAsia="Inter" w:hAnsi="Inter"/>
          <w:b/>
          <w:bCs/>
          <w:color w:val="A35A05"/>
          <w:sz w:val="24"/>
          <w:szCs w:val="24"/>
        </w:rPr>
        <w:t xml:space="preserve">7. </w:t>
      </w:r>
      <w:r>
        <w:rPr>
          <w:rFonts w:ascii="Inter" w:cs="Inter" w:eastAsia="Inter" w:hAnsi="Inter"/>
          <w:b/>
          <w:bCs/>
          <w:color w:val="1C1B17"/>
          <w:sz w:val="24"/>
          <w:szCs w:val="24"/>
        </w:rPr>
        <w:t xml:space="preserve">Payer en espèces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Vous pouvez toujours remettre votre cotisation en main propre au trésorier. Il l'enregistre dans Nzassa et vous recevez un SMS.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Le paiement apparaît dans 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Mes reçus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avec la mention 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Saisi par le trésorier · vérifiez-le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.</w:t>
      </w:r>
    </w:p>
    <w:p>
      <w:pPr>
        <w:pStyle w:val="Heading1"/>
        <w:keepNext/>
        <w:pBdr>
          <w:bottom w:val="single" w:color="E8820C" w:sz="8" w:space="4"/>
        </w:pBdr>
        <w:spacing w:after="160" w:before="320"/>
      </w:pPr>
      <w:r>
        <w:rPr>
          <w:rFonts w:ascii="Inter" w:cs="Inter" w:eastAsia="Inter" w:hAnsi="Inter"/>
          <w:b/>
          <w:bCs/>
          <w:color w:val="0E5A3C"/>
          <w:sz w:val="30"/>
          <w:szCs w:val="30"/>
        </w:rPr>
        <w:t xml:space="preserve">Partie 3 · Garder la preuve et suivre les comptes</w:t>
      </w:r>
    </w:p>
    <w:p>
      <w:pPr>
        <w:pStyle w:val="Heading2"/>
        <w:keepNext/>
        <w:spacing w:after="60" w:before="260"/>
      </w:pPr>
      <w:r>
        <w:rPr>
          <w:rFonts w:ascii="Inter" w:cs="Inter" w:eastAsia="Inter" w:hAnsi="Inter"/>
          <w:b/>
          <w:bCs/>
          <w:color w:val="A35A05"/>
          <w:sz w:val="24"/>
          <w:szCs w:val="24"/>
        </w:rPr>
        <w:t xml:space="preserve">8. </w:t>
      </w:r>
      <w:r>
        <w:rPr>
          <w:rFonts w:ascii="Inter" w:cs="Inter" w:eastAsia="Inter" w:hAnsi="Inter"/>
          <w:b/>
          <w:bCs/>
          <w:color w:val="1C1B17"/>
          <w:sz w:val="24"/>
          <w:szCs w:val="24"/>
        </w:rPr>
        <w:t xml:space="preserve">Retrouver ses reçus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L'onglet 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Reçus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liste tous vos paiements, toutes associations confondues.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Ouvrez un reçu pour le détail, puis 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Partager le reçu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(WhatsApp, e-mail…).</w:t>
      </w:r>
    </w:p>
    <w:p>
      <w:pPr>
        <w:pStyle w:val="Heading2"/>
        <w:keepNext/>
        <w:spacing w:after="60" w:before="260"/>
      </w:pPr>
      <w:r>
        <w:rPr>
          <w:rFonts w:ascii="Inter" w:cs="Inter" w:eastAsia="Inter" w:hAnsi="Inter"/>
          <w:b/>
          <w:bCs/>
          <w:color w:val="A35A05"/>
          <w:sz w:val="24"/>
          <w:szCs w:val="24"/>
        </w:rPr>
        <w:t xml:space="preserve">9. </w:t>
      </w:r>
      <w:r>
        <w:rPr>
          <w:rFonts w:ascii="Inter" w:cs="Inter" w:eastAsia="Inter" w:hAnsi="Inter"/>
          <w:b/>
          <w:bCs/>
          <w:color w:val="1C1B17"/>
          <w:sz w:val="24"/>
          <w:szCs w:val="24"/>
        </w:rPr>
        <w:t xml:space="preserve">Contester un paiement en espèces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Un paiement en espèces saisi à votre nom vous semble faux ? Ouvrez le reçu, touchez 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Contester ce paiement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et expliquez ce qui s'est passé.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Vous avez </w:t>
      </w:r>
      <w:r>
        <w:rPr>
          <w:rFonts w:ascii="Inter" w:cs="Inter" w:eastAsia="Inter" w:hAnsi="Inter"/>
          <w:b/>
          <w:bCs/>
          <w:color w:val="1C1B17"/>
          <w:sz w:val="21"/>
          <w:szCs w:val="21"/>
        </w:rPr>
        <w:t xml:space="preserve">7 jours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pour le faire. Le paiement est mis de côté dans les comptes jusqu'à ce qu'un autre membre du bureau tranche.</w:t>
      </w:r>
    </w:p>
    <w:p>
      <w:pPr>
        <w:pStyle w:val="Heading2"/>
        <w:keepNext/>
        <w:spacing w:after="60" w:before="260"/>
      </w:pPr>
      <w:r>
        <w:rPr>
          <w:rFonts w:ascii="Inter" w:cs="Inter" w:eastAsia="Inter" w:hAnsi="Inter"/>
          <w:b/>
          <w:bCs/>
          <w:color w:val="A35A05"/>
          <w:sz w:val="24"/>
          <w:szCs w:val="24"/>
        </w:rPr>
        <w:t xml:space="preserve">10. </w:t>
      </w:r>
      <w:r>
        <w:rPr>
          <w:rFonts w:ascii="Inter" w:cs="Inter" w:eastAsia="Inter" w:hAnsi="Inter"/>
          <w:b/>
          <w:bCs/>
          <w:color w:val="1C1B17"/>
          <w:sz w:val="24"/>
          <w:szCs w:val="24"/>
        </w:rPr>
        <w:t xml:space="preserve">Voir les comptes de l'association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Dans la fiche de l'association, 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Les comptes de l'association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et 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Dernières sorties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montrent le solde, les dépenses et les retraits, avec les noms de ceux qui les ont validés.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Toutes les opérations sont enregistrées dans un </w:t>
      </w:r>
      <w:r>
        <w:rPr>
          <w:rFonts w:ascii="Inter" w:cs="Inter" w:eastAsia="Inter" w:hAnsi="Inter"/>
          <w:b/>
          <w:bCs/>
          <w:color w:val="1C1B17"/>
          <w:sz w:val="21"/>
          <w:szCs w:val="21"/>
        </w:rPr>
        <w:t xml:space="preserve">journal infalsifiable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.</w:t>
      </w:r>
    </w:p>
    <w:p>
      <w:pPr>
        <w:pStyle w:val="Heading1"/>
        <w:keepNext/>
        <w:pBdr>
          <w:bottom w:val="single" w:color="E8820C" w:sz="8" w:space="4"/>
        </w:pBdr>
        <w:spacing w:after="160" w:before="320"/>
      </w:pPr>
      <w:r>
        <w:rPr>
          <w:rFonts w:ascii="Inter" w:cs="Inter" w:eastAsia="Inter" w:hAnsi="Inter"/>
          <w:b/>
          <w:bCs/>
          <w:color w:val="0E5A3C"/>
          <w:sz w:val="30"/>
          <w:szCs w:val="30"/>
        </w:rPr>
        <w:t xml:space="preserve">Partie 4 · Sécurité du compte</w:t>
      </w:r>
    </w:p>
    <w:p>
      <w:pPr>
        <w:pStyle w:val="Heading2"/>
        <w:keepNext/>
        <w:spacing w:after="60" w:before="260"/>
      </w:pPr>
      <w:r>
        <w:rPr>
          <w:rFonts w:ascii="Inter" w:cs="Inter" w:eastAsia="Inter" w:hAnsi="Inter"/>
          <w:b/>
          <w:bCs/>
          <w:color w:val="A35A05"/>
          <w:sz w:val="24"/>
          <w:szCs w:val="24"/>
        </w:rPr>
        <w:t xml:space="preserve">11. </w:t>
      </w:r>
      <w:r>
        <w:rPr>
          <w:rFonts w:ascii="Inter" w:cs="Inter" w:eastAsia="Inter" w:hAnsi="Inter"/>
          <w:b/>
          <w:bCs/>
          <w:color w:val="1C1B17"/>
          <w:sz w:val="24"/>
          <w:szCs w:val="24"/>
        </w:rPr>
        <w:t xml:space="preserve">Code PIN oublié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Sur l'écran de connexion, touchez 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Code PIN oublié ?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. Un code vous est envoyé par SMS pour choisir un nouveau PIN.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Après </w:t>
      </w:r>
      <w:r>
        <w:rPr>
          <w:rFonts w:ascii="Inter" w:cs="Inter" w:eastAsia="Inter" w:hAnsi="Inter"/>
          <w:b/>
          <w:bCs/>
          <w:color w:val="1C1B17"/>
          <w:sz w:val="21"/>
          <w:szCs w:val="21"/>
        </w:rPr>
        <w:t xml:space="preserve">5 codes PIN erronés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, le compte est verrouillé par sécurité : réinitialisez votre PIN par SMS.</w:t>
      </w:r>
    </w:p>
    <w:p>
      <w:pPr>
        <w:pStyle w:val="Heading2"/>
        <w:keepNext/>
        <w:spacing w:after="60" w:before="260"/>
      </w:pPr>
      <w:r>
        <w:rPr>
          <w:rFonts w:ascii="Inter" w:cs="Inter" w:eastAsia="Inter" w:hAnsi="Inter"/>
          <w:b/>
          <w:bCs/>
          <w:color w:val="A35A05"/>
          <w:sz w:val="24"/>
          <w:szCs w:val="24"/>
        </w:rPr>
        <w:t xml:space="preserve">12. </w:t>
      </w:r>
      <w:r>
        <w:rPr>
          <w:rFonts w:ascii="Inter" w:cs="Inter" w:eastAsia="Inter" w:hAnsi="Inter"/>
          <w:b/>
          <w:bCs/>
          <w:color w:val="1C1B17"/>
          <w:sz w:val="24"/>
          <w:szCs w:val="24"/>
        </w:rPr>
        <w:t xml:space="preserve">Les bons réflexes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Nzassa ne vous demandera </w:t>
      </w:r>
      <w:r>
        <w:rPr>
          <w:rFonts w:ascii="Inter" w:cs="Inter" w:eastAsia="Inter" w:hAnsi="Inter"/>
          <w:b/>
          <w:bCs/>
          <w:color w:val="1C1B17"/>
          <w:sz w:val="21"/>
          <w:szCs w:val="21"/>
        </w:rPr>
        <w:t xml:space="preserve">jamais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votre code PIN ni le code reçu par SMS, ni par téléphone, ni sur WhatsApp.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Changement de numéro ou de téléphone ? Écrivez au support : support_nzassa@nanbara.ci.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color w:val="1C1B17"/>
          <w:sz w:val="21"/>
          <w:szCs w:val="21"/>
        </w:rPr>
        <w:t xml:space="preserve">Quitter une association : fiche de l'association › </w:t>
      </w:r>
      <w:r>
        <w:rPr>
          <w:rFonts w:ascii="Inter" w:cs="Inter" w:eastAsia="Inter" w:hAnsi="Inter"/>
          <w:b/>
          <w:bCs/>
          <w:color w:val="0E5A3C"/>
          <w:sz w:val="21"/>
          <w:szCs w:val="21"/>
        </w:rPr>
        <w:t xml:space="preserve">Quitter l'association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.</w:t>
      </w:r>
    </w:p>
    <w:p>
      <w:pPr>
        <w:pStyle w:val="Heading1"/>
        <w:keepNext/>
        <w:pageBreakBefore/>
        <w:pBdr>
          <w:bottom w:val="single" w:color="E8820C" w:sz="8" w:space="4"/>
        </w:pBdr>
        <w:spacing w:after="160" w:before="320"/>
      </w:pPr>
      <w:r>
        <w:rPr>
          <w:rFonts w:ascii="Inter" w:cs="Inter" w:eastAsia="Inter" w:hAnsi="Inter"/>
          <w:b/>
          <w:bCs/>
          <w:color w:val="0E5A3C"/>
          <w:sz w:val="30"/>
          <w:szCs w:val="30"/>
        </w:rPr>
        <w:t xml:space="preserve">Liste de contrôle de mise en service</w:t>
      </w:r>
    </w:p>
    <w:tbl>
      <w:tblPr>
        <w:tblW w:type="dxa" w:w="9638"/>
        <w:tblBorders>
          <w:top w:val="single" w:color="E2D9C6" w:sz="4"/>
          <w:left w:val="single" w:color="E2D9C6" w:sz="4"/>
          <w:bottom w:val="single" w:color="E2D9C6" w:sz="4"/>
          <w:right w:val="single" w:color="E2D9C6" w:sz="4"/>
          <w:insideH w:val="single" w:color="E2D9C6" w:sz="4"/>
          <w:insideV w:val="single" w:color="E2D9C6" w:sz="4"/>
        </w:tblBorders>
      </w:tblPr>
      <w:tblGrid>
        <w:gridCol w:w="600"/>
        <w:gridCol w:w="9038"/>
      </w:tblGrid>
      <w:tr>
        <w:trPr>
          <w:tblHeader/>
        </w:trPr>
        <w:tc>
          <w:tcPr>
            <w:tcW w:type="dxa" w:w="600"/>
            <w:shd w:fill="0E5A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9038"/>
            <w:shd w:fill="0E5A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Point à vérifier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Inter" w:cs="Inter" w:eastAsia="Inter" w:hAnsi="Inter"/>
                <w:color w:val="0E5A3C"/>
                <w:sz w:val="24"/>
                <w:szCs w:val="24"/>
              </w:rPr>
              <w:t xml:space="preserve">☐</w:t>
            </w:r>
          </w:p>
        </w:tc>
        <w:tc>
          <w:tcPr>
            <w:tcW w:type="dxa" w:w="90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Inter" w:cs="Inter" w:eastAsia="Inter" w:hAnsi="Inter"/>
                <w:color w:val="1C1B17"/>
                <w:sz w:val="19"/>
                <w:szCs w:val="19"/>
              </w:rPr>
              <w:t xml:space="preserve">Application installée, compte créé avec le numéro connu de l'association</w:t>
            </w:r>
          </w:p>
        </w:tc>
      </w:tr>
      <w:tr>
        <w:trPr>
          <w:cantSplit/>
        </w:trPr>
        <w:tc>
          <w:tcPr>
            <w:tcW w:type="dxa" w:w="600"/>
            <w:shd w:fill="FBF7E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Inter" w:cs="Inter" w:eastAsia="Inter" w:hAnsi="Inter"/>
                <w:color w:val="0E5A3C"/>
                <w:sz w:val="24"/>
                <w:szCs w:val="24"/>
              </w:rPr>
              <w:t xml:space="preserve">☐</w:t>
            </w:r>
          </w:p>
        </w:tc>
        <w:tc>
          <w:tcPr>
            <w:tcW w:type="dxa" w:w="9038"/>
            <w:shd w:fill="FBF7E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Inter" w:cs="Inter" w:eastAsia="Inter" w:hAnsi="Inter"/>
                <w:color w:val="1C1B17"/>
                <w:sz w:val="19"/>
                <w:szCs w:val="19"/>
              </w:rPr>
              <w:t xml:space="preserve">Association visible dans « Mes associations » (ou demande d'adhésion acceptée)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Inter" w:cs="Inter" w:eastAsia="Inter" w:hAnsi="Inter"/>
                <w:color w:val="0E5A3C"/>
                <w:sz w:val="24"/>
                <w:szCs w:val="24"/>
              </w:rPr>
              <w:t xml:space="preserve">☐</w:t>
            </w:r>
          </w:p>
        </w:tc>
        <w:tc>
          <w:tcPr>
            <w:tcW w:type="dxa" w:w="90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Inter" w:cs="Inter" w:eastAsia="Inter" w:hAnsi="Inter"/>
                <w:color w:val="1C1B17"/>
                <w:sz w:val="19"/>
                <w:szCs w:val="19"/>
              </w:rPr>
              <w:t xml:space="preserve">Montant à payer vérifié sur l'Accueil</w:t>
            </w:r>
          </w:p>
        </w:tc>
      </w:tr>
      <w:tr>
        <w:trPr>
          <w:cantSplit/>
        </w:trPr>
        <w:tc>
          <w:tcPr>
            <w:tcW w:type="dxa" w:w="600"/>
            <w:shd w:fill="FBF7E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Inter" w:cs="Inter" w:eastAsia="Inter" w:hAnsi="Inter"/>
                <w:color w:val="0E5A3C"/>
                <w:sz w:val="24"/>
                <w:szCs w:val="24"/>
              </w:rPr>
              <w:t xml:space="preserve">☐</w:t>
            </w:r>
          </w:p>
        </w:tc>
        <w:tc>
          <w:tcPr>
            <w:tcW w:type="dxa" w:w="9038"/>
            <w:shd w:fill="FBF7E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Inter" w:cs="Inter" w:eastAsia="Inter" w:hAnsi="Inter"/>
                <w:color w:val="1C1B17"/>
                <w:sz w:val="19"/>
                <w:szCs w:val="19"/>
              </w:rPr>
              <w:t xml:space="preserve">Premier paiement effectué, SMS de confirmation reçu</w:t>
            </w:r>
          </w:p>
        </w:tc>
      </w:tr>
      <w:tr>
        <w:trPr>
          <w:cantSplit/>
        </w:trPr>
        <w:tc>
          <w:tcPr>
            <w:tcW w:type="dxa" w:w="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jc w:val="center"/>
            </w:pPr>
            <w:r>
              <w:rPr>
                <w:rFonts w:ascii="Inter" w:cs="Inter" w:eastAsia="Inter" w:hAnsi="Inter"/>
                <w:color w:val="0E5A3C"/>
                <w:sz w:val="24"/>
                <w:szCs w:val="24"/>
              </w:rPr>
              <w:t xml:space="preserve">☐</w:t>
            </w:r>
          </w:p>
        </w:tc>
        <w:tc>
          <w:tcPr>
            <w:tcW w:type="dxa" w:w="90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Inter" w:cs="Inter" w:eastAsia="Inter" w:hAnsi="Inter"/>
                <w:color w:val="1C1B17"/>
                <w:sz w:val="19"/>
                <w:szCs w:val="19"/>
              </w:rPr>
              <w:t xml:space="preserve">Reçu visible dans l'onglet Reçus</w:t>
            </w:r>
          </w:p>
        </w:tc>
      </w:tr>
    </w:tbl>
    <w:p>
      <w:pPr>
        <w:spacing w:after="120"/>
      </w:pPr>
    </w:p>
    <w:p>
      <w:pPr>
        <w:keepLines/>
        <w:pBdr>
          <w:left w:val="single" w:color="0E5A3C" w:sz="18" w:space="8"/>
        </w:pBdr>
        <w:shd w:fill="DCEEE4" w:color="auto" w:val="clear"/>
        <w:spacing w:after="180" w:before="80" w:line="280"/>
        <w:ind w:left="170" w:right="170"/>
      </w:pPr>
      <w:r>
        <w:rPr>
          <w:rFonts w:ascii="Inter" w:cs="Inter" w:eastAsia="Inter" w:hAnsi="Inter"/>
          <w:b/>
          <w:bCs/>
          <w:color w:val="0E5A3C"/>
          <w:sz w:val="19"/>
          <w:szCs w:val="19"/>
        </w:rPr>
        <w:t xml:space="preserve">Mise en service : </w:t>
      </w:r>
      <w:r>
        <w:rPr>
          <w:rFonts w:ascii="Inter" w:cs="Inter" w:eastAsia="Inter" w:hAnsi="Inter"/>
          <w:color w:val="1C1B17"/>
          <w:sz w:val="19"/>
          <w:szCs w:val="19"/>
        </w:rPr>
        <w:t xml:space="preserve">Vous êtes </w:t>
      </w:r>
      <w:r>
        <w:rPr>
          <w:rFonts w:ascii="Inter" w:cs="Inter" w:eastAsia="Inter" w:hAnsi="Inter"/>
          <w:b/>
          <w:bCs/>
          <w:color w:val="1C1B17"/>
          <w:sz w:val="19"/>
          <w:szCs w:val="19"/>
        </w:rPr>
        <w:t xml:space="preserve">prêt</w:t>
      </w:r>
      <w:r>
        <w:rPr>
          <w:rFonts w:ascii="Inter" w:cs="Inter" w:eastAsia="Inter" w:hAnsi="Inter"/>
          <w:color w:val="1C1B17"/>
          <w:sz w:val="19"/>
          <w:szCs w:val="19"/>
        </w:rPr>
        <w:t xml:space="preserve"> quand votre premier reçu apparaît dans l'onglet </w:t>
      </w:r>
      <w:r>
        <w:rPr>
          <w:rFonts w:ascii="Inter" w:cs="Inter" w:eastAsia="Inter" w:hAnsi="Inter"/>
          <w:b/>
          <w:bCs/>
          <w:color w:val="0E5A3C"/>
          <w:sz w:val="19"/>
          <w:szCs w:val="19"/>
        </w:rPr>
        <w:t xml:space="preserve">Reçus</w:t>
      </w:r>
      <w:r>
        <w:rPr>
          <w:rFonts w:ascii="Inter" w:cs="Inter" w:eastAsia="Inter" w:hAnsi="Inter"/>
          <w:color w:val="1C1B17"/>
          <w:sz w:val="19"/>
          <w:szCs w:val="19"/>
        </w:rPr>
        <w:t xml:space="preserve">. Dès lors, chaque cotisation se paie en moins d'une minute, et vous suivez les comptes de votre association en toute transparence.</w:t>
      </w:r>
    </w:p>
    <w:p>
      <w:pPr>
        <w:pStyle w:val="Heading1"/>
        <w:keepNext/>
        <w:pBdr>
          <w:bottom w:val="single" w:color="E8820C" w:sz="8" w:space="4"/>
        </w:pBdr>
        <w:spacing w:after="160" w:before="320"/>
      </w:pPr>
      <w:r>
        <w:rPr>
          <w:rFonts w:ascii="Inter" w:cs="Inter" w:eastAsia="Inter" w:hAnsi="Inter"/>
          <w:b/>
          <w:bCs/>
          <w:color w:val="0E5A3C"/>
          <w:sz w:val="30"/>
          <w:szCs w:val="30"/>
        </w:rPr>
        <w:t xml:space="preserve">Besoin d'aide 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b/>
          <w:bCs/>
          <w:color w:val="1C1B17"/>
          <w:sz w:val="21"/>
          <w:szCs w:val="21"/>
        </w:rPr>
        <w:t xml:space="preserve">Support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: support_nzassa@nanbara.ci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b/>
          <w:bCs/>
          <w:color w:val="1C1B17"/>
          <w:sz w:val="21"/>
          <w:szCs w:val="21"/>
        </w:rPr>
        <w:t xml:space="preserve">Inscription d'une association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: bonjour_nzassa@nanbara.ci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b/>
          <w:bCs/>
          <w:color w:val="1C1B17"/>
          <w:sz w:val="21"/>
          <w:szCs w:val="21"/>
        </w:rPr>
        <w:t xml:space="preserve">WhatsApp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: +225 05 01 62 91 91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Inter" w:cs="Inter" w:eastAsia="Inter" w:hAnsi="Inter"/>
          <w:b/>
          <w:bCs/>
          <w:color w:val="1C1B17"/>
          <w:sz w:val="21"/>
          <w:szCs w:val="21"/>
        </w:rPr>
        <w:t xml:space="preserve">Site</w:t>
      </w:r>
      <w:r>
        <w:rPr>
          <w:rFonts w:ascii="Inter" w:cs="Inter" w:eastAsia="Inter" w:hAnsi="Inter"/>
          <w:color w:val="1C1B17"/>
          <w:sz w:val="21"/>
          <w:szCs w:val="21"/>
        </w:rPr>
        <w:t xml:space="preserve"> : www.nzassa.app (FAQ, guides, téléchargement)</w:t>
      </w:r>
    </w:p>
    <w:sectPr>
      <w:headerReference w:type="default" r:id="rId7"/>
      <w:footerReference w:type="default" r:id="rId8"/>
      <w:pgSz w:w="11906" w:h="16838" w:orient="portrait"/>
      <w:pgMar w:top="1500" w:right="1134" w:bottom="1250" w:left="1134" w:header="560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8820C" w:sz="8" w:space="6"/>
      </w:pBdr>
      <w:tabs>
        <w:tab w:val="right" w:pos="9638"/>
      </w:tabs>
    </w:pPr>
    <w:r>
      <w:rPr>
        <w:rFonts w:ascii="Inter" w:cs="Inter" w:eastAsia="Inter" w:hAnsi="Inter"/>
        <w:color w:val="5E5A50"/>
        <w:sz w:val="16"/>
        <w:szCs w:val="16"/>
      </w:rPr>
      <w:t xml:space="preserve">Nzassa, une solution de Nanbara SASU · www.nzassa.app</w:t>
    </w:r>
    <w:r>
      <w:rPr>
        <w:rFonts w:ascii="Inter" w:cs="Inter" w:eastAsia="Inter" w:hAnsi="Inter"/>
        <w:color w:val="5E5A50"/>
        <w:sz w:val="16"/>
        <w:szCs w:val="16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228725" cy="323850"/>
          <wp:effectExtent t="0" r="0" b="0" l="0"/>
          <wp:docPr id="1" name="Nzassa" descr="Logo Nzassa" title="Nzas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  <w:rPr>
        <w:color w:val="E8820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B1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b4d0b9d7ffcaade88e077b5fe9868e6150af7bee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Payer ses cotisations avec Nzassa</dc:title>
  <dc:creator>Nanbara</dc:creator>
  <dc:description>De l'invitation au premier reçu : le guide du membre.</dc:description>
  <cp:lastModifiedBy>Un-named</cp:lastModifiedBy>
  <cp:revision>1</cp:revision>
  <dcterms:created xsi:type="dcterms:W3CDTF">2026-10-10T18:55:53.582Z</dcterms:created>
  <dcterms:modified xsi:type="dcterms:W3CDTF">2026-10-10T18:55:53.582Z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